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C0E" w:rsidRPr="00136193" w:rsidRDefault="00710C0E" w:rsidP="00710C0E">
      <w:pPr>
        <w:pStyle w:val="1"/>
        <w:spacing w:before="360" w:beforeAutospacing="0" w:after="360" w:afterAutospacing="0"/>
        <w:ind w:firstLine="709"/>
        <w:jc w:val="center"/>
        <w:rPr>
          <w:sz w:val="28"/>
          <w:szCs w:val="28"/>
          <w:lang w:val="uk-UA"/>
        </w:rPr>
      </w:pPr>
      <w:r w:rsidRPr="00136193">
        <w:rPr>
          <w:sz w:val="28"/>
          <w:szCs w:val="28"/>
          <w:lang w:val="uk-UA"/>
        </w:rPr>
        <w:t>Захистіть свої права – під час розрахунків отримайте фіскальний чек!</w:t>
      </w:r>
    </w:p>
    <w:p w:rsidR="00710C0E" w:rsidRPr="00136193" w:rsidRDefault="00710C0E" w:rsidP="00710C0E">
      <w:pPr>
        <w:shd w:val="clear" w:color="auto" w:fill="FFFFFF"/>
        <w:textAlignment w:val="baseline"/>
        <w:rPr>
          <w:rFonts w:ascii="Arial" w:hAnsi="Arial" w:cs="Arial"/>
          <w:color w:val="000000"/>
          <w:sz w:val="28"/>
          <w:szCs w:val="28"/>
          <w:lang w:val="uk-UA"/>
        </w:rPr>
      </w:pPr>
      <w:r w:rsidRPr="00136193">
        <w:rPr>
          <w:rFonts w:ascii="Arial" w:hAnsi="Arial" w:cs="Arial"/>
          <w:noProof/>
          <w:color w:val="000000"/>
          <w:sz w:val="28"/>
          <w:szCs w:val="28"/>
          <w:lang w:val="uk-UA" w:eastAsia="uk-UA"/>
        </w:rPr>
        <w:drawing>
          <wp:inline distT="0" distB="0" distL="0" distR="0">
            <wp:extent cx="4488520" cy="2752725"/>
            <wp:effectExtent l="19050" t="0" r="7280" b="0"/>
            <wp:docPr id="11" name="Рисунок 11" descr="Захистіть свої права – під час розрахунків отримайте фіскальний ч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ахистіть свої права – під час розрахунків отримайте фіскальний чек!"/>
                    <pic:cNvPicPr>
                      <a:picLocks noChangeAspect="1" noChangeArrowheads="1"/>
                    </pic:cNvPicPr>
                  </pic:nvPicPr>
                  <pic:blipFill>
                    <a:blip r:embed="rId5" cstate="print"/>
                    <a:srcRect/>
                    <a:stretch>
                      <a:fillRect/>
                    </a:stretch>
                  </pic:blipFill>
                  <pic:spPr bwMode="auto">
                    <a:xfrm>
                      <a:off x="0" y="0"/>
                      <a:ext cx="4489344" cy="2753230"/>
                    </a:xfrm>
                    <a:prstGeom prst="rect">
                      <a:avLst/>
                    </a:prstGeom>
                    <a:noFill/>
                    <a:ln w="9525">
                      <a:noFill/>
                      <a:miter lim="800000"/>
                      <a:headEnd/>
                      <a:tailEnd/>
                    </a:ln>
                  </pic:spPr>
                </pic:pic>
              </a:graphicData>
            </a:graphic>
          </wp:inline>
        </w:drawing>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нагадує, що правові засади застосування реєстраторів розрахункових операцій та програмних реєстраторів розрахункових операцій у сфері торгівлі, громадського харчування та послуг визначає Закон України від 06 липня 1995 року № 265/95-ВР «Про застосування реєстраторів розрахункових операцій у сфері торгівлі громадського харчування та послуг» (із змінами та доповненнями).</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Видача суб’єктами господарювання розрахункових документів (фіскальних чеків) гарантує захист прав споживачів та підтверджує легітимне походження товару при продажу,зокрема побутової техніки, мобільних пристроїв та інших </w:t>
      </w:r>
      <w:proofErr w:type="spellStart"/>
      <w:r w:rsidRPr="00136193">
        <w:rPr>
          <w:color w:val="000000"/>
          <w:sz w:val="28"/>
          <w:szCs w:val="28"/>
          <w:lang w:val="uk-UA"/>
        </w:rPr>
        <w:t>ґаджетів</w:t>
      </w:r>
      <w:proofErr w:type="spellEnd"/>
      <w:r w:rsidRPr="00136193">
        <w:rPr>
          <w:color w:val="000000"/>
          <w:sz w:val="28"/>
          <w:szCs w:val="28"/>
          <w:lang w:val="uk-UA"/>
        </w:rPr>
        <w:t>.</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Так, наявність розрахункового документа забезпечує, зокрема, можливість обміну (заміни) у разі придбання неякісного товару та гарантійне обслуговування товарів сервісними центрами.</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Наголошуємо, що суб’єкти господарювання зобов’язані видати фіскальний чек покупцю. А споживачам необхідно знати, що отриманий чек – це їх захист як споживача і підтвердження сплати податків. Відмова у видачі фіскального чека – це порушення прав і відсутність захисту покупця.</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Повідомити про факти порушень законодавства, зокрема незастосування РРО/ПРРО та невидачу відповідних розрахункових документів, можна в один клік за допомогою цифрового сервісу TAX </w:t>
      </w:r>
      <w:proofErr w:type="spellStart"/>
      <w:r w:rsidRPr="00136193">
        <w:rPr>
          <w:color w:val="000000"/>
          <w:sz w:val="28"/>
          <w:szCs w:val="28"/>
          <w:lang w:val="uk-UA"/>
        </w:rPr>
        <w:t>Control</w:t>
      </w:r>
      <w:proofErr w:type="spellEnd"/>
      <w:r w:rsidRPr="00136193">
        <w:rPr>
          <w:color w:val="000000"/>
          <w:sz w:val="28"/>
          <w:szCs w:val="28"/>
          <w:lang w:val="uk-UA"/>
        </w:rPr>
        <w:t> </w:t>
      </w:r>
      <w:r w:rsidRPr="00136193">
        <w:rPr>
          <w:rStyle w:val="a7"/>
          <w:color w:val="000000"/>
          <w:sz w:val="28"/>
          <w:szCs w:val="28"/>
          <w:bdr w:val="none" w:sz="0" w:space="0" w:color="auto" w:frame="1"/>
          <w:lang w:val="uk-UA"/>
        </w:rPr>
        <w:t xml:space="preserve">(TAX </w:t>
      </w:r>
      <w:proofErr w:type="spellStart"/>
      <w:r w:rsidRPr="00136193">
        <w:rPr>
          <w:rStyle w:val="a7"/>
          <w:color w:val="000000"/>
          <w:sz w:val="28"/>
          <w:szCs w:val="28"/>
          <w:bdr w:val="none" w:sz="0" w:space="0" w:color="auto" w:frame="1"/>
          <w:lang w:val="uk-UA"/>
        </w:rPr>
        <w:t>Control</w:t>
      </w:r>
      <w:proofErr w:type="spellEnd"/>
      <w:r w:rsidRPr="00136193">
        <w:rPr>
          <w:rStyle w:val="a7"/>
          <w:color w:val="000000"/>
          <w:sz w:val="28"/>
          <w:szCs w:val="28"/>
          <w:bdr w:val="none" w:sz="0" w:space="0" w:color="auto" w:frame="1"/>
          <w:lang w:val="uk-UA"/>
        </w:rPr>
        <w:t xml:space="preserve"> розміщений на</w:t>
      </w:r>
      <w:r w:rsidRPr="00136193">
        <w:rPr>
          <w:color w:val="000000"/>
          <w:sz w:val="28"/>
          <w:szCs w:val="28"/>
          <w:lang w:val="uk-UA"/>
        </w:rPr>
        <w:t> </w:t>
      </w:r>
      <w:proofErr w:type="spellStart"/>
      <w:r w:rsidR="007C483D" w:rsidRPr="00136193">
        <w:rPr>
          <w:rStyle w:val="a7"/>
          <w:color w:val="000000"/>
          <w:sz w:val="28"/>
          <w:szCs w:val="28"/>
          <w:bdr w:val="none" w:sz="0" w:space="0" w:color="auto" w:frame="1"/>
          <w:lang w:val="uk-UA"/>
        </w:rPr>
        <w:fldChar w:fldCharType="begin"/>
      </w:r>
      <w:r w:rsidRPr="00136193">
        <w:rPr>
          <w:rStyle w:val="a7"/>
          <w:color w:val="000000"/>
          <w:sz w:val="28"/>
          <w:szCs w:val="28"/>
          <w:bdr w:val="none" w:sz="0" w:space="0" w:color="auto" w:frame="1"/>
          <w:lang w:val="uk-UA"/>
        </w:rPr>
        <w:instrText xml:space="preserve"> HYPERLINK "https://tax.gov.ua/" </w:instrText>
      </w:r>
      <w:r w:rsidR="007C483D" w:rsidRPr="00136193">
        <w:rPr>
          <w:rStyle w:val="a7"/>
          <w:color w:val="000000"/>
          <w:sz w:val="28"/>
          <w:szCs w:val="28"/>
          <w:bdr w:val="none" w:sz="0" w:space="0" w:color="auto" w:frame="1"/>
          <w:lang w:val="uk-UA"/>
        </w:rPr>
        <w:fldChar w:fldCharType="separate"/>
      </w:r>
      <w:r w:rsidRPr="00136193">
        <w:rPr>
          <w:rStyle w:val="a6"/>
          <w:i/>
          <w:iCs/>
          <w:color w:val="2D5CA6"/>
          <w:sz w:val="28"/>
          <w:szCs w:val="28"/>
          <w:bdr w:val="none" w:sz="0" w:space="0" w:color="auto" w:frame="1"/>
          <w:lang w:val="uk-UA"/>
        </w:rPr>
        <w:t>вебпорталі</w:t>
      </w:r>
      <w:proofErr w:type="spellEnd"/>
      <w:r w:rsidRPr="00136193">
        <w:rPr>
          <w:rStyle w:val="a6"/>
          <w:i/>
          <w:iCs/>
          <w:color w:val="2D5CA6"/>
          <w:sz w:val="28"/>
          <w:szCs w:val="28"/>
          <w:bdr w:val="none" w:sz="0" w:space="0" w:color="auto" w:frame="1"/>
          <w:lang w:val="uk-UA"/>
        </w:rPr>
        <w:t xml:space="preserve"> ДПС</w:t>
      </w:r>
      <w:r w:rsidR="007C483D" w:rsidRPr="00136193">
        <w:rPr>
          <w:rStyle w:val="a7"/>
          <w:color w:val="000000"/>
          <w:sz w:val="28"/>
          <w:szCs w:val="28"/>
          <w:bdr w:val="none" w:sz="0" w:space="0" w:color="auto" w:frame="1"/>
          <w:lang w:val="uk-UA"/>
        </w:rPr>
        <w:fldChar w:fldCharType="end"/>
      </w:r>
      <w:r w:rsidRPr="00136193">
        <w:rPr>
          <w:rStyle w:val="a7"/>
          <w:color w:val="000000"/>
          <w:sz w:val="28"/>
          <w:szCs w:val="28"/>
          <w:bdr w:val="none" w:sz="0" w:space="0" w:color="auto" w:frame="1"/>
          <w:lang w:val="uk-UA"/>
        </w:rPr>
        <w:t xml:space="preserve"> у правому верхньому куті – необхідно лише натиснути на </w:t>
      </w:r>
      <w:proofErr w:type="spellStart"/>
      <w:r w:rsidRPr="00136193">
        <w:rPr>
          <w:rStyle w:val="a7"/>
          <w:color w:val="000000"/>
          <w:sz w:val="28"/>
          <w:szCs w:val="28"/>
          <w:bdr w:val="none" w:sz="0" w:space="0" w:color="auto" w:frame="1"/>
          <w:lang w:val="uk-UA"/>
        </w:rPr>
        <w:t>віджет</w:t>
      </w:r>
      <w:proofErr w:type="spellEnd"/>
      <w:r w:rsidRPr="00136193">
        <w:rPr>
          <w:rStyle w:val="a7"/>
          <w:color w:val="000000"/>
          <w:sz w:val="28"/>
          <w:szCs w:val="28"/>
          <w:bdr w:val="none" w:sz="0" w:space="0" w:color="auto" w:frame="1"/>
          <w:lang w:val="uk-UA"/>
        </w:rPr>
        <w:t xml:space="preserve"> «TAX </w:t>
      </w:r>
      <w:proofErr w:type="spellStart"/>
      <w:r w:rsidRPr="00136193">
        <w:rPr>
          <w:rStyle w:val="a7"/>
          <w:color w:val="000000"/>
          <w:sz w:val="28"/>
          <w:szCs w:val="28"/>
          <w:bdr w:val="none" w:sz="0" w:space="0" w:color="auto" w:frame="1"/>
          <w:lang w:val="uk-UA"/>
        </w:rPr>
        <w:t>Control</w:t>
      </w:r>
      <w:proofErr w:type="spellEnd"/>
      <w:r w:rsidRPr="00136193">
        <w:rPr>
          <w:rStyle w:val="a7"/>
          <w:color w:val="000000"/>
          <w:sz w:val="28"/>
          <w:szCs w:val="28"/>
          <w:bdr w:val="none" w:sz="0" w:space="0" w:color="auto" w:frame="1"/>
          <w:lang w:val="uk-UA"/>
        </w:rPr>
        <w:t>» і відправити повідомлення)</w:t>
      </w:r>
      <w:r w:rsidRPr="00136193">
        <w:rPr>
          <w:color w:val="000000"/>
          <w:sz w:val="28"/>
          <w:szCs w:val="28"/>
          <w:lang w:val="uk-UA"/>
        </w:rPr>
        <w:t>.</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lastRenderedPageBreak/>
        <w:t>Така взаємодія допомагає виявляти тіньову діяльність та сприяє формуванню чесного бізнес-середовища.</w:t>
      </w:r>
    </w:p>
    <w:p w:rsidR="00710C0E" w:rsidRPr="00136193" w:rsidRDefault="00710C0E"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lang w:val="en-US"/>
        </w:rPr>
        <w:t>TAX</w:t>
      </w:r>
      <w:r w:rsidRPr="00136193">
        <w:rPr>
          <w:sz w:val="28"/>
          <w:szCs w:val="28"/>
        </w:rPr>
        <w:t xml:space="preserve"> </w:t>
      </w:r>
      <w:r w:rsidRPr="00136193">
        <w:rPr>
          <w:sz w:val="28"/>
          <w:szCs w:val="28"/>
          <w:lang w:val="en-US"/>
        </w:rPr>
        <w:t>Control</w:t>
      </w:r>
      <w:r w:rsidRPr="00136193">
        <w:rPr>
          <w:sz w:val="28"/>
          <w:szCs w:val="28"/>
        </w:rPr>
        <w:t xml:space="preserve"> – </w:t>
      </w:r>
      <w:proofErr w:type="spellStart"/>
      <w:r w:rsidRPr="00136193">
        <w:rPr>
          <w:sz w:val="28"/>
          <w:szCs w:val="28"/>
        </w:rPr>
        <w:t>дієвий</w:t>
      </w:r>
      <w:proofErr w:type="spellEnd"/>
      <w:r w:rsidRPr="00136193">
        <w:rPr>
          <w:sz w:val="28"/>
          <w:szCs w:val="28"/>
        </w:rPr>
        <w:t xml:space="preserve"> </w:t>
      </w:r>
      <w:proofErr w:type="spellStart"/>
      <w:r w:rsidRPr="00136193">
        <w:rPr>
          <w:sz w:val="28"/>
          <w:szCs w:val="28"/>
        </w:rPr>
        <w:t>механізм</w:t>
      </w:r>
      <w:proofErr w:type="spellEnd"/>
      <w:r w:rsidRPr="00136193">
        <w:rPr>
          <w:sz w:val="28"/>
          <w:szCs w:val="28"/>
        </w:rPr>
        <w:t xml:space="preserve"> </w:t>
      </w:r>
      <w:proofErr w:type="spellStart"/>
      <w:r w:rsidRPr="00136193">
        <w:rPr>
          <w:sz w:val="28"/>
          <w:szCs w:val="28"/>
        </w:rPr>
        <w:t>боротьби</w:t>
      </w:r>
      <w:proofErr w:type="spellEnd"/>
      <w:r w:rsidRPr="00136193">
        <w:rPr>
          <w:sz w:val="28"/>
          <w:szCs w:val="28"/>
        </w:rPr>
        <w:t xml:space="preserve"> з </w:t>
      </w:r>
      <w:proofErr w:type="spellStart"/>
      <w:r w:rsidRPr="00136193">
        <w:rPr>
          <w:sz w:val="28"/>
          <w:szCs w:val="28"/>
        </w:rPr>
        <w:t>порушеннями</w:t>
      </w:r>
      <w:proofErr w:type="spellEnd"/>
    </w:p>
    <w:p w:rsidR="00241D8D" w:rsidRPr="00136193" w:rsidRDefault="00241D8D" w:rsidP="00241D8D">
      <w:pPr>
        <w:shd w:val="clear" w:color="auto" w:fill="FFFFFF"/>
        <w:spacing w:after="0" w:line="240" w:lineRule="auto"/>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noProof/>
          <w:color w:val="000000"/>
          <w:sz w:val="28"/>
          <w:szCs w:val="28"/>
          <w:lang w:val="uk-UA" w:eastAsia="uk-UA"/>
        </w:rPr>
        <w:drawing>
          <wp:inline distT="0" distB="0" distL="0" distR="0">
            <wp:extent cx="5143500" cy="3635302"/>
            <wp:effectExtent l="19050" t="0" r="0" b="0"/>
            <wp:docPr id="13" name="Рисунок 13" descr="TAX Control – дієвий механізм боротьби з порушення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X Control – дієвий механізм боротьби з порушеннями "/>
                    <pic:cNvPicPr>
                      <a:picLocks noChangeAspect="1" noChangeArrowheads="1"/>
                    </pic:cNvPicPr>
                  </pic:nvPicPr>
                  <pic:blipFill>
                    <a:blip r:embed="rId6" cstate="print"/>
                    <a:srcRect/>
                    <a:stretch>
                      <a:fillRect/>
                    </a:stretch>
                  </pic:blipFill>
                  <pic:spPr bwMode="auto">
                    <a:xfrm>
                      <a:off x="0" y="0"/>
                      <a:ext cx="5158007" cy="3645555"/>
                    </a:xfrm>
                    <a:prstGeom prst="rect">
                      <a:avLst/>
                    </a:prstGeom>
                    <a:noFill/>
                    <a:ln w="9525">
                      <a:noFill/>
                      <a:miter lim="800000"/>
                      <a:headEnd/>
                      <a:tailEnd/>
                    </a:ln>
                  </pic:spPr>
                </pic:pic>
              </a:graphicData>
            </a:graphic>
          </wp:inline>
        </w:drawing>
      </w:r>
    </w:p>
    <w:p w:rsidR="00241D8D" w:rsidRPr="00136193" w:rsidRDefault="00B2307E"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color w:val="000000"/>
          <w:sz w:val="28"/>
          <w:szCs w:val="28"/>
          <w:lang w:val="uk-UA"/>
        </w:rPr>
        <w:t>нагадує.</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Цифровий сервіс TAX </w:t>
      </w:r>
      <w:proofErr w:type="spellStart"/>
      <w:r w:rsidRPr="00136193">
        <w:rPr>
          <w:color w:val="000000"/>
          <w:sz w:val="28"/>
          <w:szCs w:val="28"/>
          <w:lang w:val="uk-UA"/>
        </w:rPr>
        <w:t>Control</w:t>
      </w:r>
      <w:proofErr w:type="spellEnd"/>
      <w:r w:rsidRPr="00136193">
        <w:rPr>
          <w:color w:val="000000"/>
          <w:sz w:val="28"/>
          <w:szCs w:val="28"/>
          <w:lang w:val="uk-UA"/>
        </w:rPr>
        <w:t xml:space="preserve"> – це захист прав споживача і прозорість ведення бізнесу. </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TAX </w:t>
      </w:r>
      <w:proofErr w:type="spellStart"/>
      <w:r w:rsidRPr="00136193">
        <w:rPr>
          <w:color w:val="000000"/>
          <w:sz w:val="28"/>
          <w:szCs w:val="28"/>
          <w:lang w:val="uk-UA"/>
        </w:rPr>
        <w:t>Control</w:t>
      </w:r>
      <w:proofErr w:type="spellEnd"/>
      <w:r w:rsidRPr="00136193">
        <w:rPr>
          <w:color w:val="000000"/>
          <w:sz w:val="28"/>
          <w:szCs w:val="28"/>
          <w:lang w:val="uk-UA"/>
        </w:rPr>
        <w:t xml:space="preserve"> рекомендується скористатися, якщо: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не видали чек або видали нефіскальний чек;</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магазин чи кафе відмовляються приймати оплату карткою;</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бізнес працює взагалі без реєстрації (нелегально);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інші порушення.</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Який принцип дії?</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Через сервіс TAX </w:t>
      </w:r>
      <w:proofErr w:type="spellStart"/>
      <w:r w:rsidRPr="00136193">
        <w:rPr>
          <w:color w:val="000000"/>
          <w:sz w:val="28"/>
          <w:szCs w:val="28"/>
          <w:lang w:val="uk-UA"/>
        </w:rPr>
        <w:t>Control</w:t>
      </w:r>
      <w:proofErr w:type="spellEnd"/>
      <w:r w:rsidRPr="00136193">
        <w:rPr>
          <w:color w:val="000000"/>
          <w:sz w:val="28"/>
          <w:szCs w:val="28"/>
          <w:lang w:val="uk-UA"/>
        </w:rPr>
        <w:t xml:space="preserve"> надсилається інформація, яка автоматично надходить до податкової служби відповідного регіону. Дані аналізуються та використовуються при організації перевірки конкретного суб’єкта господарювання.</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У чому ключова перевага застосування TAX </w:t>
      </w:r>
      <w:proofErr w:type="spellStart"/>
      <w:r w:rsidRPr="00136193">
        <w:rPr>
          <w:color w:val="000000"/>
          <w:sz w:val="28"/>
          <w:szCs w:val="28"/>
          <w:lang w:val="uk-UA"/>
        </w:rPr>
        <w:t>Control</w:t>
      </w:r>
      <w:proofErr w:type="spellEnd"/>
      <w:r w:rsidRPr="00136193">
        <w:rPr>
          <w:color w:val="000000"/>
          <w:sz w:val="28"/>
          <w:szCs w:val="28"/>
          <w:lang w:val="uk-UA"/>
        </w:rPr>
        <w:t>?</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Захист прав споживача: ви допомагаєте боротися з тими, хто порушує права покупців.</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Чесна конкуренція: бізнес, який платить податки, не повинен програвати тим, хто працює «в тіні».</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lastRenderedPageBreak/>
        <w:t>Функціонування і розвиток країни: сплачені податки – це кошти на медицину, освіту та оборону.</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TAX </w:t>
      </w:r>
      <w:proofErr w:type="spellStart"/>
      <w:r w:rsidRPr="00136193">
        <w:rPr>
          <w:color w:val="000000"/>
          <w:sz w:val="28"/>
          <w:szCs w:val="28"/>
          <w:lang w:val="uk-UA"/>
        </w:rPr>
        <w:t>Control</w:t>
      </w:r>
      <w:proofErr w:type="spellEnd"/>
      <w:r w:rsidRPr="00136193">
        <w:rPr>
          <w:color w:val="000000"/>
          <w:sz w:val="28"/>
          <w:szCs w:val="28"/>
          <w:lang w:val="uk-UA"/>
        </w:rPr>
        <w:t xml:space="preserve"> – це ефективний інструмент контролю і боротьби з порушеннями!</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Чесні правила – спільні досягнення!</w:t>
      </w: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lang w:val="en-US"/>
        </w:rPr>
        <w:t> </w:t>
      </w:r>
    </w:p>
    <w:p w:rsidR="00241D8D" w:rsidRPr="00136193" w:rsidRDefault="00241D8D" w:rsidP="00B2307E">
      <w:pPr>
        <w:pStyle w:val="1"/>
        <w:spacing w:before="360" w:beforeAutospacing="0" w:after="360" w:afterAutospacing="0"/>
        <w:ind w:firstLine="709"/>
        <w:jc w:val="center"/>
        <w:rPr>
          <w:sz w:val="28"/>
          <w:szCs w:val="28"/>
          <w:lang w:val="en-US"/>
        </w:rPr>
      </w:pPr>
      <w:r w:rsidRPr="00136193">
        <w:rPr>
          <w:sz w:val="28"/>
          <w:szCs w:val="28"/>
        </w:rPr>
        <w:t xml:space="preserve">Не можете </w:t>
      </w:r>
      <w:proofErr w:type="spellStart"/>
      <w:r w:rsidRPr="00136193">
        <w:rPr>
          <w:sz w:val="28"/>
          <w:szCs w:val="28"/>
        </w:rPr>
        <w:t>виконати</w:t>
      </w:r>
      <w:proofErr w:type="spellEnd"/>
      <w:r w:rsidRPr="00136193">
        <w:rPr>
          <w:sz w:val="28"/>
          <w:szCs w:val="28"/>
        </w:rPr>
        <w:t xml:space="preserve"> </w:t>
      </w:r>
      <w:proofErr w:type="spellStart"/>
      <w:r w:rsidRPr="00136193">
        <w:rPr>
          <w:sz w:val="28"/>
          <w:szCs w:val="28"/>
        </w:rPr>
        <w:t>податкові</w:t>
      </w:r>
      <w:proofErr w:type="spellEnd"/>
      <w:r w:rsidRPr="00136193">
        <w:rPr>
          <w:sz w:val="28"/>
          <w:szCs w:val="28"/>
        </w:rPr>
        <w:t xml:space="preserve"> </w:t>
      </w:r>
      <w:proofErr w:type="spellStart"/>
      <w:r w:rsidRPr="00136193">
        <w:rPr>
          <w:sz w:val="28"/>
          <w:szCs w:val="28"/>
        </w:rPr>
        <w:t>обов’язки</w:t>
      </w:r>
      <w:proofErr w:type="spellEnd"/>
      <w:r w:rsidRPr="00136193">
        <w:rPr>
          <w:sz w:val="28"/>
          <w:szCs w:val="28"/>
        </w:rPr>
        <w:t xml:space="preserve"> через </w:t>
      </w:r>
      <w:proofErr w:type="spellStart"/>
      <w:r w:rsidRPr="00136193">
        <w:rPr>
          <w:sz w:val="28"/>
          <w:szCs w:val="28"/>
        </w:rPr>
        <w:t>війну</w:t>
      </w:r>
      <w:proofErr w:type="spellEnd"/>
      <w:r w:rsidRPr="00136193">
        <w:rPr>
          <w:sz w:val="28"/>
          <w:szCs w:val="28"/>
        </w:rPr>
        <w:t xml:space="preserve">? </w:t>
      </w:r>
      <w:proofErr w:type="spellStart"/>
      <w:r w:rsidRPr="00136193">
        <w:rPr>
          <w:sz w:val="28"/>
          <w:szCs w:val="28"/>
          <w:lang w:val="en-US"/>
        </w:rPr>
        <w:t>Подайте</w:t>
      </w:r>
      <w:proofErr w:type="spellEnd"/>
      <w:r w:rsidRPr="00136193">
        <w:rPr>
          <w:sz w:val="28"/>
          <w:szCs w:val="28"/>
          <w:lang w:val="en-US"/>
        </w:rPr>
        <w:t xml:space="preserve"> </w:t>
      </w:r>
      <w:proofErr w:type="spellStart"/>
      <w:r w:rsidRPr="00136193">
        <w:rPr>
          <w:sz w:val="28"/>
          <w:szCs w:val="28"/>
          <w:lang w:val="en-US"/>
        </w:rPr>
        <w:t>заяву</w:t>
      </w:r>
      <w:proofErr w:type="spellEnd"/>
      <w:r w:rsidRPr="00136193">
        <w:rPr>
          <w:sz w:val="28"/>
          <w:szCs w:val="28"/>
          <w:lang w:val="en-US"/>
        </w:rPr>
        <w:t xml:space="preserve"> </w:t>
      </w:r>
      <w:proofErr w:type="spellStart"/>
      <w:r w:rsidRPr="00136193">
        <w:rPr>
          <w:sz w:val="28"/>
          <w:szCs w:val="28"/>
          <w:lang w:val="en-US"/>
        </w:rPr>
        <w:t>та</w:t>
      </w:r>
      <w:proofErr w:type="spellEnd"/>
      <w:r w:rsidRPr="00136193">
        <w:rPr>
          <w:sz w:val="28"/>
          <w:szCs w:val="28"/>
          <w:lang w:val="en-US"/>
        </w:rPr>
        <w:t xml:space="preserve"> </w:t>
      </w:r>
      <w:proofErr w:type="spellStart"/>
      <w:r w:rsidRPr="00136193">
        <w:rPr>
          <w:sz w:val="28"/>
          <w:szCs w:val="28"/>
          <w:lang w:val="en-US"/>
        </w:rPr>
        <w:t>підтвердні</w:t>
      </w:r>
      <w:proofErr w:type="spellEnd"/>
      <w:r w:rsidRPr="00136193">
        <w:rPr>
          <w:sz w:val="28"/>
          <w:szCs w:val="28"/>
          <w:lang w:val="en-US"/>
        </w:rPr>
        <w:t xml:space="preserve"> </w:t>
      </w:r>
      <w:proofErr w:type="spellStart"/>
      <w:r w:rsidRPr="00136193">
        <w:rPr>
          <w:sz w:val="28"/>
          <w:szCs w:val="28"/>
          <w:lang w:val="en-US"/>
        </w:rPr>
        <w:t>документи</w:t>
      </w:r>
      <w:proofErr w:type="spellEnd"/>
    </w:p>
    <w:p w:rsidR="00241D8D" w:rsidRPr="00136193" w:rsidRDefault="00241D8D" w:rsidP="00241D8D">
      <w:pPr>
        <w:shd w:val="clear" w:color="auto" w:fill="FFFFFF"/>
        <w:textAlignment w:val="baseline"/>
        <w:rPr>
          <w:rFonts w:ascii="Times New Roman" w:hAnsi="Times New Roman" w:cs="Times New Roman"/>
          <w:color w:val="000000"/>
          <w:sz w:val="28"/>
          <w:szCs w:val="28"/>
          <w:lang w:val="uk-UA"/>
        </w:rPr>
      </w:pPr>
      <w:r w:rsidRPr="00136193">
        <w:rPr>
          <w:rFonts w:ascii="Times New Roman" w:hAnsi="Times New Roman" w:cs="Times New Roman"/>
          <w:noProof/>
          <w:color w:val="000000"/>
          <w:sz w:val="28"/>
          <w:szCs w:val="28"/>
          <w:lang w:val="uk-UA" w:eastAsia="uk-UA"/>
        </w:rPr>
        <w:drawing>
          <wp:inline distT="0" distB="0" distL="0" distR="0">
            <wp:extent cx="5200650" cy="3189732"/>
            <wp:effectExtent l="19050" t="0" r="0" b="0"/>
            <wp:docPr id="15" name="Рисунок 15" descr="Не можете виконати податкові обов’язки через війну? Подайте заяву та підтвердні докумен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е можете виконати податкові обов’язки через війну? Подайте заяву та підтвердні документи"/>
                    <pic:cNvPicPr>
                      <a:picLocks noChangeAspect="1" noChangeArrowheads="1"/>
                    </pic:cNvPicPr>
                  </pic:nvPicPr>
                  <pic:blipFill>
                    <a:blip r:embed="rId7" cstate="print"/>
                    <a:srcRect/>
                    <a:stretch>
                      <a:fillRect/>
                    </a:stretch>
                  </pic:blipFill>
                  <pic:spPr bwMode="auto">
                    <a:xfrm>
                      <a:off x="0" y="0"/>
                      <a:ext cx="5200650" cy="3189732"/>
                    </a:xfrm>
                    <a:prstGeom prst="rect">
                      <a:avLst/>
                    </a:prstGeom>
                    <a:noFill/>
                    <a:ln w="9525">
                      <a:noFill/>
                      <a:miter lim="800000"/>
                      <a:headEnd/>
                      <a:tailEnd/>
                    </a:ln>
                  </pic:spPr>
                </pic:pic>
              </a:graphicData>
            </a:graphic>
          </wp:inline>
        </w:drawing>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Якщо через обставини, пов’язані з воєнним станом, платник податків не може своєчасно виконати свої податкові обов’язки, він має повідомити про це податкову та підтвердити такі обставини документально.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Подайте заяву про неможливість виконання податкових обов’язків разом із документами, які підтверджують причини такої неможливості.</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Йдеться, зокрема, про випадки, коли платник не може вчасно: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сплатити податки та збори;</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подати податкову або іншу передбачену законодавством звітність;</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зареєструвати податкові чи акцизні накладні та розрахунки коригування;</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подати електронні документи, пов’язані з обігом пального та спирту етилового;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виконати інші податкові обов’язки, визначені законодавством.</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До заяви додайте копії документів, які підтверджують неможливість виконання податкових обов’язків. Перелік таких документів залежить від категорії платника (юридична чи фізична особа) та визначений відповідним Порядком.</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lastRenderedPageBreak/>
        <w:t>Водночас є окремі винятки. Зокрема, спеціальний порядок застосовується до випадків, пов'язаних із реєстрацією акцизних накладних, поданням електронних документів щодо обігу пального або спирту етилового та окремих заявок на їх переміщення.</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Порядок поширюється на фізичних осіб, у тому числі </w:t>
      </w:r>
      <w:proofErr w:type="spellStart"/>
      <w:r w:rsidRPr="00136193">
        <w:rPr>
          <w:color w:val="000000"/>
          <w:sz w:val="28"/>
          <w:szCs w:val="28"/>
          <w:lang w:val="uk-UA"/>
        </w:rPr>
        <w:t>самозайнятих</w:t>
      </w:r>
      <w:proofErr w:type="spellEnd"/>
      <w:r w:rsidRPr="00136193">
        <w:rPr>
          <w:color w:val="000000"/>
          <w:sz w:val="28"/>
          <w:szCs w:val="28"/>
          <w:lang w:val="uk-UA"/>
        </w:rPr>
        <w:t>, юридичних осіб (резидентів і нерезидентів України), а також їхні відокремлені підрозділи.</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Якщо після прийняття контролюючим органом рішення про неможливість виконання податкових обов'язків платник відновив можливість їх виконувати, він зобов'язаний не пізніше 60 календарних днів з першого дня місяця, що настає після місяця такого відновлення, повідомити про це контролюючий орган, подавши повідомлення у довільній формі.</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Детальніше: </w:t>
      </w:r>
      <w:hyperlink r:id="rId8" w:history="1">
        <w:r w:rsidRPr="00136193">
          <w:rPr>
            <w:rStyle w:val="a6"/>
            <w:color w:val="2D5CA6"/>
            <w:sz w:val="28"/>
            <w:szCs w:val="28"/>
            <w:bdr w:val="none" w:sz="0" w:space="0" w:color="auto" w:frame="1"/>
            <w:lang w:val="uk-UA"/>
          </w:rPr>
          <w:t>https://tax.gov.ua/media-tsentr/novini/924744.html</w:t>
        </w:r>
      </w:hyperlink>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rStyle w:val="a8"/>
          <w:color w:val="000000"/>
          <w:sz w:val="28"/>
          <w:szCs w:val="28"/>
          <w:bdr w:val="none" w:sz="0" w:space="0" w:color="auto" w:frame="1"/>
          <w:lang w:val="uk-UA"/>
        </w:rPr>
        <w:t>Довідково.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Порядок підтвердження можливості чи неможливості своєчасного виконання платником податків податкових обов’язків затверджено </w:t>
      </w:r>
      <w:hyperlink r:id="rId9" w:history="1">
        <w:r w:rsidRPr="00136193">
          <w:rPr>
            <w:rStyle w:val="a6"/>
            <w:color w:val="2D5CA6"/>
            <w:sz w:val="28"/>
            <w:szCs w:val="28"/>
            <w:bdr w:val="none" w:sz="0" w:space="0" w:color="auto" w:frame="1"/>
            <w:lang w:val="uk-UA"/>
          </w:rPr>
          <w:t>наказом Міністерства фінансів України від 29.07.2022 № 225</w:t>
        </w:r>
      </w:hyperlink>
      <w:r w:rsidRPr="00136193">
        <w:rPr>
          <w:color w:val="000000"/>
          <w:sz w:val="28"/>
          <w:szCs w:val="28"/>
          <w:lang w:val="uk-UA"/>
        </w:rPr>
        <w:t>.</w:t>
      </w:r>
    </w:p>
    <w:p w:rsidR="00241D8D" w:rsidRPr="00136193" w:rsidRDefault="00241D8D" w:rsidP="00B122D8">
      <w:pPr>
        <w:pStyle w:val="a3"/>
        <w:shd w:val="clear" w:color="auto" w:fill="FFFFFF"/>
        <w:spacing w:before="0" w:beforeAutospacing="0" w:after="0" w:afterAutospacing="0"/>
        <w:ind w:firstLine="709"/>
        <w:jc w:val="both"/>
        <w:textAlignment w:val="baseline"/>
        <w:rPr>
          <w:rFonts w:eastAsiaTheme="minorHAnsi"/>
          <w:bCs/>
          <w:kern w:val="36"/>
          <w:sz w:val="28"/>
          <w:szCs w:val="28"/>
          <w:lang w:val="uk-UA" w:eastAsia="en-US"/>
        </w:rPr>
      </w:pPr>
      <w:r w:rsidRPr="00136193">
        <w:rPr>
          <w:color w:val="000000"/>
          <w:sz w:val="28"/>
          <w:szCs w:val="28"/>
          <w:lang w:val="uk-UA"/>
        </w:rPr>
        <w:t xml:space="preserve">Документ прийнято відповідно до підпункту 69.1 пункту 69 підрозділу 10 розділу XX «Перехідні положення» Податкового кодексу України. Він визначає процедуру підтвердження можливості або неможливості виконання податкових обов’язків та перелік документів, які необхідно подати для </w:t>
      </w:r>
      <w:r w:rsidRPr="00136193">
        <w:rPr>
          <w:rFonts w:eastAsiaTheme="minorHAnsi"/>
          <w:bCs/>
          <w:kern w:val="36"/>
          <w:sz w:val="28"/>
          <w:szCs w:val="28"/>
          <w:lang w:val="uk-UA" w:eastAsia="en-US"/>
        </w:rPr>
        <w:t>підтвердження відповідних обставин.</w:t>
      </w:r>
    </w:p>
    <w:p w:rsidR="00241D8D" w:rsidRPr="00136193" w:rsidRDefault="00241D8D" w:rsidP="00B2307E">
      <w:pPr>
        <w:pStyle w:val="1"/>
        <w:spacing w:before="360" w:beforeAutospacing="0" w:after="360" w:afterAutospacing="0"/>
        <w:ind w:firstLine="709"/>
        <w:jc w:val="center"/>
        <w:rPr>
          <w:sz w:val="28"/>
          <w:szCs w:val="28"/>
          <w:lang w:val="uk-UA"/>
        </w:rPr>
      </w:pPr>
      <w:r w:rsidRPr="00136193">
        <w:rPr>
          <w:sz w:val="28"/>
          <w:szCs w:val="28"/>
          <w:lang w:val="en-US"/>
        </w:rPr>
        <w:t> </w:t>
      </w: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Е-</w:t>
      </w:r>
      <w:proofErr w:type="spellStart"/>
      <w:r w:rsidRPr="00136193">
        <w:rPr>
          <w:sz w:val="28"/>
          <w:szCs w:val="28"/>
        </w:rPr>
        <w:t>кабінет</w:t>
      </w:r>
      <w:proofErr w:type="spellEnd"/>
      <w:r w:rsidRPr="00136193">
        <w:rPr>
          <w:sz w:val="28"/>
          <w:szCs w:val="28"/>
        </w:rPr>
        <w:t xml:space="preserve">: як </w:t>
      </w:r>
      <w:proofErr w:type="spellStart"/>
      <w:r w:rsidRPr="00136193">
        <w:rPr>
          <w:sz w:val="28"/>
          <w:szCs w:val="28"/>
        </w:rPr>
        <w:t>надіслати</w:t>
      </w:r>
      <w:proofErr w:type="spellEnd"/>
      <w:r w:rsidRPr="00136193">
        <w:rPr>
          <w:sz w:val="28"/>
          <w:szCs w:val="28"/>
        </w:rPr>
        <w:t xml:space="preserve"> </w:t>
      </w:r>
      <w:proofErr w:type="spellStart"/>
      <w:r w:rsidRPr="00136193">
        <w:rPr>
          <w:sz w:val="28"/>
          <w:szCs w:val="28"/>
        </w:rPr>
        <w:t>інформацію</w:t>
      </w:r>
      <w:proofErr w:type="spellEnd"/>
      <w:r w:rsidRPr="00136193">
        <w:rPr>
          <w:sz w:val="28"/>
          <w:szCs w:val="28"/>
        </w:rPr>
        <w:t xml:space="preserve"> на </w:t>
      </w:r>
      <w:proofErr w:type="spellStart"/>
      <w:r w:rsidRPr="00136193">
        <w:rPr>
          <w:sz w:val="28"/>
          <w:szCs w:val="28"/>
        </w:rPr>
        <w:t>письмовий</w:t>
      </w:r>
      <w:proofErr w:type="spellEnd"/>
      <w:r w:rsidRPr="00136193">
        <w:rPr>
          <w:sz w:val="28"/>
          <w:szCs w:val="28"/>
        </w:rPr>
        <w:t xml:space="preserve"> запит органу ДПС разом </w:t>
      </w:r>
      <w:proofErr w:type="spellStart"/>
      <w:r w:rsidRPr="00136193">
        <w:rPr>
          <w:sz w:val="28"/>
          <w:szCs w:val="28"/>
        </w:rPr>
        <w:t>із</w:t>
      </w:r>
      <w:proofErr w:type="spellEnd"/>
      <w:r w:rsidRPr="00136193">
        <w:rPr>
          <w:sz w:val="28"/>
          <w:szCs w:val="28"/>
        </w:rPr>
        <w:t xml:space="preserve"> документами?</w:t>
      </w:r>
    </w:p>
    <w:p w:rsidR="00241D8D" w:rsidRPr="00136193" w:rsidRDefault="00B2307E"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hAnsi="Times New Roman" w:cs="Times New Roman"/>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rFonts w:ascii="Times New Roman" w:eastAsia="Times New Roman" w:hAnsi="Times New Roman" w:cs="Times New Roman"/>
          <w:color w:val="000000"/>
          <w:sz w:val="28"/>
          <w:szCs w:val="28"/>
          <w:lang w:val="uk-UA" w:eastAsia="ru-RU"/>
        </w:rPr>
        <w:t>нагадує.</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Контролюючі органи мають право звернутися до платників податків та інших суб’єктів інформаційних відносин із письмовим запитом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Платники податків та інші суб’єкти інформаційних відносин зобов’язані надавати інформацію, визначену в запиті контролюючого органу, та її документальне підтвердження (крім проведення зустрічної звірки) протягом 15 робочих днів з дня, наступного за днем отримання запиту (якщо інше не передбачено ПКУ) у порядку, визначеному ст. 42 ПКУ.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У разі проведення зустрічної звірки платники податків та інші суб’єкти інформаційних відносин зобов’язані надавати інформацію, визначену в запиті контролюючого органу, протягом 10 робочих днів з дня, наступного за </w:t>
      </w:r>
      <w:r w:rsidRPr="00136193">
        <w:rPr>
          <w:rFonts w:ascii="Times New Roman" w:eastAsia="Times New Roman" w:hAnsi="Times New Roman" w:cs="Times New Roman"/>
          <w:color w:val="000000"/>
          <w:sz w:val="28"/>
          <w:szCs w:val="28"/>
          <w:lang w:val="uk-UA" w:eastAsia="ru-RU"/>
        </w:rPr>
        <w:lastRenderedPageBreak/>
        <w:t>днем отримання запиту, та документальне підтвердження цієї інформації на вимогу контролюючого органу у порядку, визначеному ст. 42 ПКУ.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Термін для надання платниками податків пояснень та їх документальні підтвердження на письмовий запит контролюючого органу протягом 15 робочих днів з дня, наступного за днем отримання запиту.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Лист суб’єкта інформаційних відносин, що надсилається на запит органу ДПС, повинен містити:</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номер та дату запиту органу ДПС, на який надається відповідь;</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інформацію, що запитується органом ДПС.</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color w:val="000000"/>
          <w:sz w:val="28"/>
          <w:szCs w:val="28"/>
          <w:lang w:val="uk-UA"/>
        </w:rPr>
        <w:t xml:space="preserve">Платник податків скориставшись меню «Листування з ДПС» приватної частини Електронного кабінету (Е-кабінет) має можливість надіслати до контролюючого органу ДПС в електронному вигляді лист, який містить інформацію, що запитується органом ДПС, та її документальне </w:t>
      </w:r>
      <w:r w:rsidRPr="00136193">
        <w:rPr>
          <w:bCs/>
          <w:kern w:val="36"/>
          <w:sz w:val="28"/>
          <w:szCs w:val="28"/>
          <w:lang w:val="uk-UA"/>
        </w:rPr>
        <w:t xml:space="preserve">підтвердження у форматі </w:t>
      </w:r>
      <w:proofErr w:type="spellStart"/>
      <w:r w:rsidRPr="00136193">
        <w:rPr>
          <w:bCs/>
          <w:kern w:val="36"/>
          <w:sz w:val="28"/>
          <w:szCs w:val="28"/>
          <w:lang w:val="uk-UA"/>
        </w:rPr>
        <w:t>pdf</w:t>
      </w:r>
      <w:proofErr w:type="spellEnd"/>
      <w:r w:rsidRPr="00136193">
        <w:rPr>
          <w:bCs/>
          <w:kern w:val="36"/>
          <w:sz w:val="28"/>
          <w:szCs w:val="28"/>
          <w:lang w:val="uk-UA"/>
        </w:rPr>
        <w:t xml:space="preserve"> загальним розміром до 5 МБ.</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bCs/>
          <w:kern w:val="36"/>
          <w:sz w:val="28"/>
          <w:szCs w:val="28"/>
          <w:lang w:val="uk-UA"/>
        </w:rPr>
        <w:t xml:space="preserve">У разі якщо загальний розмір файлу у форматі </w:t>
      </w:r>
      <w:proofErr w:type="spellStart"/>
      <w:r w:rsidRPr="00136193">
        <w:rPr>
          <w:bCs/>
          <w:kern w:val="36"/>
          <w:sz w:val="28"/>
          <w:szCs w:val="28"/>
          <w:lang w:val="uk-UA"/>
        </w:rPr>
        <w:t>pdf</w:t>
      </w:r>
      <w:proofErr w:type="spellEnd"/>
      <w:r w:rsidRPr="00136193">
        <w:rPr>
          <w:bCs/>
          <w:kern w:val="36"/>
          <w:sz w:val="28"/>
          <w:szCs w:val="28"/>
          <w:lang w:val="uk-UA"/>
        </w:rPr>
        <w:t xml:space="preserve"> перевищує обмеження у 5 МБ, відповідна інформація може бути надіслана послідовно, в одному</w:t>
      </w:r>
      <w:r w:rsidRPr="00136193">
        <w:rPr>
          <w:color w:val="000000"/>
          <w:sz w:val="28"/>
          <w:szCs w:val="28"/>
          <w:lang w:val="uk-UA"/>
        </w:rPr>
        <w:t xml:space="preserve"> часовому проміжку, частинами, кожна з яких не повинна перевищувати встановлений обсяг, із зазначенням в реквізиті «Короткий зміст» меню «Листування з ДПС» приватної частини Е-кабінету номеру та дати запиту органу ДПС, на який надається відповідь.</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Довідково: </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п. 73.3 ст. 73, п. 78.1 ст. 78 та п. 42 прим. 1.2 ст. 42 прим. 1 Податкового кодексу України (ПКУ);</w:t>
      </w:r>
    </w:p>
    <w:p w:rsidR="00241D8D" w:rsidRPr="00136193" w:rsidRDefault="00241D8D" w:rsidP="00B122D8">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i/>
          <w:iCs/>
          <w:color w:val="000000"/>
          <w:sz w:val="28"/>
          <w:szCs w:val="28"/>
          <w:lang w:val="uk-UA" w:eastAsia="ru-RU"/>
        </w:rPr>
        <w:t>п. 15 Порядку періодичного подання інформації органам державної податкової служби та отримання інформації зазначеними органами за письмовим запитом, затвердженого постановою Кабінету Міністрів України від 27 грудня 2010 року № 1245 (із змінами).</w:t>
      </w:r>
    </w:p>
    <w:p w:rsidR="00710C0E" w:rsidRPr="00136193" w:rsidRDefault="00710C0E" w:rsidP="00710C0E">
      <w:pPr>
        <w:pStyle w:val="1"/>
        <w:spacing w:before="360" w:beforeAutospacing="0" w:after="360" w:afterAutospacing="0"/>
        <w:ind w:firstLine="709"/>
        <w:jc w:val="center"/>
        <w:rPr>
          <w:sz w:val="28"/>
          <w:szCs w:val="28"/>
          <w:lang w:val="uk-UA"/>
        </w:rPr>
      </w:pPr>
    </w:p>
    <w:p w:rsidR="00710C0E" w:rsidRPr="00136193" w:rsidRDefault="00710C0E" w:rsidP="00710C0E">
      <w:pPr>
        <w:pStyle w:val="1"/>
        <w:spacing w:before="360" w:beforeAutospacing="0" w:after="360" w:afterAutospacing="0"/>
        <w:ind w:firstLine="709"/>
        <w:jc w:val="center"/>
        <w:rPr>
          <w:sz w:val="28"/>
          <w:szCs w:val="28"/>
          <w:lang w:val="uk-UA"/>
        </w:rPr>
      </w:pPr>
      <w:r w:rsidRPr="00136193">
        <w:rPr>
          <w:sz w:val="28"/>
          <w:szCs w:val="28"/>
          <w:lang w:val="uk-UA"/>
        </w:rPr>
        <w:t>ДПС робить податкові консультації доступнішими: мережа онлайн – пунктів Офісів податкових консультантів зросла до 84</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Державна податкова служба активно розвиває мережу онлайн – пунктів Офісів податкових консультантів, щоб зробити податкові консультації більш доступними. Наразі в різних регіонах вже відкрили 84 такі пункти. Крім того, працюють 20 Офісів податкових консультантів.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Про це </w:t>
      </w:r>
      <w:hyperlink r:id="rId10" w:history="1">
        <w:r w:rsidRPr="00136193">
          <w:rPr>
            <w:rStyle w:val="a6"/>
            <w:color w:val="2D5CA6"/>
            <w:sz w:val="28"/>
            <w:szCs w:val="28"/>
            <w:bdr w:val="none" w:sz="0" w:space="0" w:color="auto" w:frame="1"/>
            <w:lang w:val="uk-UA"/>
          </w:rPr>
          <w:t xml:space="preserve">розповіла </w:t>
        </w:r>
        <w:proofErr w:type="spellStart"/>
        <w:r w:rsidRPr="00136193">
          <w:rPr>
            <w:rStyle w:val="a6"/>
            <w:color w:val="2D5CA6"/>
            <w:sz w:val="28"/>
            <w:szCs w:val="28"/>
            <w:bdr w:val="none" w:sz="0" w:space="0" w:color="auto" w:frame="1"/>
            <w:lang w:val="uk-UA"/>
          </w:rPr>
          <w:t>очільниця</w:t>
        </w:r>
        <w:proofErr w:type="spellEnd"/>
        <w:r w:rsidRPr="00136193">
          <w:rPr>
            <w:rStyle w:val="a6"/>
            <w:color w:val="2D5CA6"/>
            <w:sz w:val="28"/>
            <w:szCs w:val="28"/>
            <w:bdr w:val="none" w:sz="0" w:space="0" w:color="auto" w:frame="1"/>
            <w:lang w:val="uk-UA"/>
          </w:rPr>
          <w:t xml:space="preserve"> Державної податкової служби України Леся Карнаух</w:t>
        </w:r>
      </w:hyperlink>
      <w:r w:rsidRPr="00136193">
        <w:rPr>
          <w:color w:val="000000"/>
          <w:sz w:val="28"/>
          <w:szCs w:val="28"/>
          <w:lang w:val="uk-UA"/>
        </w:rPr>
        <w:t>.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«Податкові консультації стають ще доступнішими. Щоб отримати консультацію податкової, більше не потрібно їхати в інше місто чи шукати потрібного фахівця. Сервіс вкрай затребуваний. Бо економить час людей. І головне – податкова допомога доступна, незалежно від того, де люди проживають», – сказала Леся Карнаух.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lastRenderedPageBreak/>
        <w:t>Офіси податкових консультантів ДПС відкрила у вересні минулого року. І вже в них разом з онлайн – пунктами наші фахівці надали понад 140 тисяч консультацій.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Найчастіше консультаціями в ОПК користуються громадяни з питань особистого оподаткування – понад 70 % звернень.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Ще близько 17 % консультацій надають фізичним особам – підприємцям і представникам малого бізнесу.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Серед найпоширеніших тем звернень:</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нарахування та сплата податків, зборів і єдиного внеску – 41,6 %;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робота з сервісами Електронного кабінету – 8,8 %;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визначення та перевірка податкового боргу – 7,6 %.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Найбільше онлайн – пунктів ОПК наразі працює на Одещині – 14, на Волині – 10, на Львівщині та Київщині по 6, а також на Вінниччині та Миколаївщині по 5.</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«Ми і надалі будемо розширювати мережу онлайн – пунктів, щоб податкові консультації були доступними для платників у всіх регіонах України. Вже незабаром нові точки з’являться в Івано-Франківській та Хмельницькій областях», – зазначила Леся Карнаух.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До речі, майже 26,5 тисячі громадян скористалися можливістю залишити анонімний зворотний зв’язок через QR-коди. </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За результатами анкетування 98,6 % опитаних задоволені якістю послуг, 98,7 % високо оцінили компетентність експертів, а 98,4 % респондентів відзначили доступність сервісу.</w:t>
      </w:r>
    </w:p>
    <w:p w:rsidR="00710C0E" w:rsidRPr="00136193" w:rsidRDefault="00710C0E" w:rsidP="00710C0E">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Адреси Офісів та онлайн – пунктів: </w:t>
      </w:r>
    </w:p>
    <w:p w:rsidR="00710C0E" w:rsidRPr="00136193" w:rsidRDefault="007C483D" w:rsidP="00710C0E">
      <w:pPr>
        <w:pStyle w:val="a3"/>
        <w:shd w:val="clear" w:color="auto" w:fill="FFFFFF"/>
        <w:spacing w:before="0" w:beforeAutospacing="0" w:after="0" w:afterAutospacing="0"/>
        <w:ind w:firstLine="709"/>
        <w:jc w:val="both"/>
        <w:textAlignment w:val="baseline"/>
        <w:rPr>
          <w:color w:val="000000"/>
          <w:sz w:val="28"/>
          <w:szCs w:val="28"/>
          <w:lang w:val="uk-UA"/>
        </w:rPr>
      </w:pPr>
      <w:hyperlink r:id="rId11" w:history="1">
        <w:r w:rsidR="00710C0E" w:rsidRPr="00136193">
          <w:rPr>
            <w:rStyle w:val="a6"/>
            <w:color w:val="2D5CA6"/>
            <w:sz w:val="28"/>
            <w:szCs w:val="28"/>
            <w:bdr w:val="none" w:sz="0" w:space="0" w:color="auto" w:frame="1"/>
            <w:lang w:val="uk-UA"/>
          </w:rPr>
          <w:t>https://tax.gov.ua/others/kontakti/ofis-podatkovih-konsultantiv</w:t>
        </w:r>
      </w:hyperlink>
    </w:p>
    <w:p w:rsidR="00710C0E" w:rsidRPr="00136193" w:rsidRDefault="00710C0E" w:rsidP="00710C0E">
      <w:pPr>
        <w:pStyle w:val="1"/>
        <w:spacing w:before="360" w:beforeAutospacing="0" w:after="360" w:afterAutospacing="0"/>
        <w:ind w:firstLine="709"/>
        <w:jc w:val="center"/>
        <w:rPr>
          <w:sz w:val="28"/>
          <w:szCs w:val="28"/>
          <w:lang w:val="uk-UA"/>
        </w:rPr>
      </w:pPr>
    </w:p>
    <w:p w:rsidR="00710C0E" w:rsidRPr="00136193" w:rsidRDefault="00710C0E" w:rsidP="00710C0E">
      <w:pPr>
        <w:pStyle w:val="1"/>
        <w:spacing w:before="360" w:beforeAutospacing="0" w:after="360" w:afterAutospacing="0"/>
        <w:ind w:firstLine="709"/>
        <w:jc w:val="center"/>
        <w:rPr>
          <w:sz w:val="28"/>
          <w:szCs w:val="28"/>
          <w:lang w:val="uk-UA"/>
        </w:rPr>
      </w:pPr>
    </w:p>
    <w:p w:rsidR="00710C0E" w:rsidRPr="00136193" w:rsidRDefault="00710C0E" w:rsidP="00710C0E">
      <w:pPr>
        <w:pStyle w:val="1"/>
        <w:spacing w:before="360" w:beforeAutospacing="0" w:after="360" w:afterAutospacing="0"/>
        <w:ind w:firstLine="709"/>
        <w:jc w:val="center"/>
        <w:rPr>
          <w:sz w:val="28"/>
          <w:szCs w:val="28"/>
          <w:lang w:val="uk-UA"/>
        </w:rPr>
      </w:pPr>
      <w:r w:rsidRPr="00136193">
        <w:rPr>
          <w:sz w:val="28"/>
          <w:szCs w:val="28"/>
          <w:lang w:val="uk-UA"/>
        </w:rPr>
        <w:t>Строк придатності алкогольних напоїв та тютюнових виробів закінчився: дії суб’єкта господарювання</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повідомляє.</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Правові та організаційні засади вилучення з обігу, переробки, утилізації, знищення або подальшого використання неякісної та небезпечної продукції з метою недопущення негативного впливу такої продукції на життя, здоров’я людини, майно і довкілля встановлено Законом України від 14 січня 2000 року № 1393-XIV «Про вилучення з обігу, переробку, утилізацію, знищення або подальше використання неякісної та небезпечної продукції» (із змінами та доповненнями) (далі – Закон № 1393).</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lastRenderedPageBreak/>
        <w:t>Згідно з абзацом шостим ст. 1 Закону № 1393 продукція, строк придатності якої до споживання або використання закінчився, відноситься до неякісної та небезпечної продукції.</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Статтею 5 Закону № 1393 встановлено, що неякісна та небезпечна продукція підлягає обов’язковому вилученню з обігу.</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Вилучення неякісної та небезпечної продукції з обігу здійснюється власником цієї продукції за його рішенням або за рішенням спеціально уповноважених органів виконавчої влади відповідно до їх повноважень.</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Власник продукції зобов’язаний вилучити з обігу неякісну та небезпечну продукцію, привести її, при можливості, у відповідність з вимогами відповідних нормативно-правових актів або забезпечити переробку, утилізацію чи знищення такої продукції у порядку, передбаченому Законом № 1393 (ст. 6 Закону № 1393).</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Відповідно до ст. 8 Закону № 1393 вилучення з обігу неякісної та небезпечної продукції здійснюється власником цієї продукції шляхом недопущення можливості її реалізації, споживання чи використання за призначенням, а також шляхом повернення її суб’єктами підприємницької діяльності, в яких ця продукція знаходиться на підставі договорів доручення, схову, перевезення та інших цивільно-правових договорів, що не передбачають передачі прав власності на продукцію.</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Вилучена з обігу неякісна та небезпечна продукція повинна зберігатися власником у належно обладнаних і опломбованих (опечатаних) приміщеннях.</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З урахуванням викладеного, суб’єкт господарювання повинен вилучити з обігу алкогольні напої та тютюнові вироби, строк придатності яких до споживання або використання закінчився. При можливості таку продукцію необхідно привести у відповідність з вимогами відповідних нормативно-правових актів і нормативних документів (подовжено термін придатності чи передано виробнику для переробки), або така продукція повинна бути утилізована чи знищена.</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При цьому, якщо алкогольні напої та тютюнові вироби підпадають під дію Порядку обліку, зберігання, оцінки конфіскованого та іншого майна, що переходить у власність держави, і розпорядження ним, затвердженого постановою Кабінету Міністрів України від 25 серпня 1998 року № 1340 (із змінами) (далі – Порядок), то їх переробка, утилізація або знищення здійснюється за рішенням комісії, створеної у відповідності з вимогами Порядку, до якої входять, зокрема, представники територіальних органів ДПС.</w:t>
      </w:r>
    </w:p>
    <w:p w:rsidR="00241D8D" w:rsidRPr="00136193" w:rsidRDefault="00241D8D" w:rsidP="00B2307E">
      <w:pPr>
        <w:pStyle w:val="1"/>
        <w:spacing w:before="360" w:beforeAutospacing="0" w:after="360" w:afterAutospacing="0"/>
        <w:ind w:firstLine="709"/>
        <w:jc w:val="center"/>
        <w:rPr>
          <w:sz w:val="28"/>
          <w:szCs w:val="28"/>
          <w:lang w:val="uk-UA"/>
        </w:rPr>
      </w:pPr>
    </w:p>
    <w:p w:rsidR="00710C0E" w:rsidRPr="00136193" w:rsidRDefault="00710C0E" w:rsidP="00B2307E">
      <w:pPr>
        <w:pStyle w:val="1"/>
        <w:spacing w:before="360" w:beforeAutospacing="0" w:after="360" w:afterAutospacing="0"/>
        <w:ind w:firstLine="709"/>
        <w:jc w:val="center"/>
        <w:rPr>
          <w:sz w:val="28"/>
          <w:szCs w:val="28"/>
          <w:lang w:val="uk-UA"/>
        </w:rPr>
      </w:pPr>
    </w:p>
    <w:p w:rsidR="00710C0E" w:rsidRPr="00136193" w:rsidRDefault="00710C0E" w:rsidP="00710C0E">
      <w:pPr>
        <w:pStyle w:val="1"/>
        <w:spacing w:before="360" w:beforeAutospacing="0" w:after="360" w:afterAutospacing="0"/>
        <w:ind w:firstLine="709"/>
        <w:jc w:val="center"/>
        <w:rPr>
          <w:sz w:val="28"/>
          <w:szCs w:val="28"/>
          <w:lang w:val="uk-UA"/>
        </w:rPr>
      </w:pPr>
      <w:r w:rsidRPr="00136193">
        <w:rPr>
          <w:sz w:val="28"/>
          <w:szCs w:val="28"/>
          <w:lang w:val="uk-UA"/>
        </w:rPr>
        <w:lastRenderedPageBreak/>
        <w:t>До яких видів економічної діяльності (КВЕД) відносяться промислові підприємства?</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повідомляє.</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Промислове підприємство – це підприємство, що виробляє промислову продукцію у визначених обсягах згідно з заданою технологією.</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Термін «промислове підприємство» охоплює всі підприємства, які відносяться до таких галузей економічної діяльності: добувна промисловість, переробна промисловість, будівництво, електроенергія, газ, водопостачання і санітарне обслуговування, транспорт, склади і служби зв’язку (ст. 1 Конвенції про допомоги у випадках виробничого травматизму в м. Женева від 08 липня 1964 року № 121).</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Відповідно до Національного класифікатора України ДК 009:2010, затвердженого наказом Державного комітету України з питань технічного регулювання та споживчої політики від 11.10.2010 № 457 (далі – ДК 009:2010), економічна діяльність – це процес виробництва продукції (товарів і послуг), який здійснюють з використанням певних ресурсів: сировини, матеріалів, устаткування, робочої сили, технологічних процесів тощо. Економічну діяльність характеризують витрати на виробництво, процес виробництва та випуск продукції.</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Класифікація видів економічної діяльності (КВЕД) є складовою ДК 009:2010, згідно з яким процес промислового виробництва – це процес перероблення (механічного, хімічного, ручного тощо), який використовують для виготовлення нової продукції (споживчих товарів, напівфабрикатів чи засобів виробництва), оброблення товарів, які були у використанні, наданні промислових послуг і який класифікують у секціях B «Добувна промисловість та розроблення кар’єрів», C «Переробна промисловість», D «Постачання електроенергії, газу, пари та кондиційованого повітря», E «Водопостачання; каналізація, поводження з відходами» та F «Будівництво».</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Тобто, промисловими, з метою застосування </w:t>
      </w:r>
      <w:proofErr w:type="spellStart"/>
      <w:r w:rsidRPr="00136193">
        <w:rPr>
          <w:rFonts w:ascii="Times New Roman" w:eastAsia="Times New Roman" w:hAnsi="Times New Roman" w:cs="Times New Roman"/>
          <w:color w:val="000000"/>
          <w:sz w:val="28"/>
          <w:szCs w:val="28"/>
          <w:lang w:val="uk-UA" w:eastAsia="ru-RU"/>
        </w:rPr>
        <w:t>п.п</w:t>
      </w:r>
      <w:proofErr w:type="spellEnd"/>
      <w:r w:rsidRPr="00136193">
        <w:rPr>
          <w:rFonts w:ascii="Times New Roman" w:eastAsia="Times New Roman" w:hAnsi="Times New Roman" w:cs="Times New Roman"/>
          <w:color w:val="000000"/>
          <w:sz w:val="28"/>
          <w:szCs w:val="28"/>
          <w:lang w:val="uk-UA" w:eastAsia="ru-RU"/>
        </w:rPr>
        <w:t xml:space="preserve">. «є» </w:t>
      </w:r>
      <w:proofErr w:type="spellStart"/>
      <w:r w:rsidRPr="00136193">
        <w:rPr>
          <w:rFonts w:ascii="Times New Roman" w:eastAsia="Times New Roman" w:hAnsi="Times New Roman" w:cs="Times New Roman"/>
          <w:color w:val="000000"/>
          <w:sz w:val="28"/>
          <w:szCs w:val="28"/>
          <w:lang w:val="uk-UA" w:eastAsia="ru-RU"/>
        </w:rPr>
        <w:t>п.п</w:t>
      </w:r>
      <w:proofErr w:type="spellEnd"/>
      <w:r w:rsidRPr="00136193">
        <w:rPr>
          <w:rFonts w:ascii="Times New Roman" w:eastAsia="Times New Roman" w:hAnsi="Times New Roman" w:cs="Times New Roman"/>
          <w:color w:val="000000"/>
          <w:sz w:val="28"/>
          <w:szCs w:val="28"/>
          <w:lang w:val="uk-UA" w:eastAsia="ru-RU"/>
        </w:rPr>
        <w:t>. 266.2.2 п. 266.2 ст. 266 Податкового кодексу України вважаються підприємства, які відповідно до ДК 009:2010 відносяться до секцій:</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B «Добувна промисловість та розроблення кар’єрів»,</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C «Переробна промисловість», зокрема виробництво харчових продуктів, напоїв, тютюнових виробів, текстильне виробництво, виробництво шкіри, виробів зі шкіри та інших матеріалів, виробництво паперу та паперових виробів, поліграфічна діяльність, тиражування записаної інформації тощо;</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D «Постачання електроенергії, газу, пари та кондиційованого повітря»,</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E «Водопостачання; каналізація, поводження з відходами»</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F «Будівництво».</w:t>
      </w:r>
    </w:p>
    <w:p w:rsidR="00710C0E" w:rsidRPr="00136193" w:rsidRDefault="007C483D" w:rsidP="00710C0E">
      <w:pPr>
        <w:pStyle w:val="a3"/>
        <w:shd w:val="clear" w:color="auto" w:fill="FFFFFF"/>
        <w:spacing w:before="0" w:beforeAutospacing="0" w:after="0" w:afterAutospacing="0"/>
        <w:jc w:val="both"/>
        <w:textAlignment w:val="baseline"/>
        <w:rPr>
          <w:color w:val="000000"/>
          <w:sz w:val="28"/>
          <w:szCs w:val="28"/>
          <w:lang w:val="uk-UA"/>
        </w:rPr>
      </w:pPr>
      <w:hyperlink r:id="rId12" w:history="1">
        <w:r w:rsidR="00710C0E" w:rsidRPr="00136193">
          <w:rPr>
            <w:rStyle w:val="a6"/>
            <w:color w:val="2D5CA6"/>
            <w:sz w:val="28"/>
            <w:szCs w:val="28"/>
            <w:bdr w:val="none" w:sz="0" w:space="0" w:color="auto" w:frame="1"/>
            <w:lang w:val="uk-UA"/>
          </w:rPr>
          <w:t>https://zir.tax.gov.ua/main/bz/view/?src=ques&amp;id=41315</w:t>
        </w:r>
      </w:hyperlink>
    </w:p>
    <w:p w:rsidR="00710C0E" w:rsidRPr="00136193" w:rsidRDefault="00710C0E" w:rsidP="00B2307E">
      <w:pPr>
        <w:pStyle w:val="1"/>
        <w:spacing w:before="360" w:beforeAutospacing="0" w:after="360" w:afterAutospacing="0"/>
        <w:ind w:firstLine="709"/>
        <w:jc w:val="center"/>
        <w:rPr>
          <w:sz w:val="28"/>
          <w:szCs w:val="28"/>
          <w:lang w:val="uk-UA"/>
        </w:rPr>
      </w:pPr>
    </w:p>
    <w:p w:rsidR="00710C0E" w:rsidRPr="00136193" w:rsidRDefault="00710C0E" w:rsidP="00B2307E">
      <w:pPr>
        <w:pStyle w:val="1"/>
        <w:spacing w:before="360" w:beforeAutospacing="0" w:after="360" w:afterAutospacing="0"/>
        <w:ind w:firstLine="709"/>
        <w:jc w:val="center"/>
        <w:rPr>
          <w:sz w:val="28"/>
          <w:szCs w:val="28"/>
          <w:lang w:val="uk-UA"/>
        </w:rPr>
      </w:pPr>
    </w:p>
    <w:p w:rsidR="00710C0E" w:rsidRPr="00136193" w:rsidRDefault="00710C0E" w:rsidP="00710C0E">
      <w:pPr>
        <w:pStyle w:val="1"/>
        <w:spacing w:before="360" w:beforeAutospacing="0" w:after="360" w:afterAutospacing="0"/>
        <w:ind w:firstLine="709"/>
        <w:jc w:val="center"/>
        <w:rPr>
          <w:sz w:val="28"/>
          <w:szCs w:val="28"/>
          <w:lang w:val="uk-UA"/>
        </w:rPr>
      </w:pPr>
      <w:r w:rsidRPr="00136193">
        <w:rPr>
          <w:sz w:val="28"/>
          <w:szCs w:val="28"/>
          <w:lang w:val="uk-UA"/>
        </w:rPr>
        <w:t>У скриньці РРО не вистачає готівкових коштів: як оформити повернення готівки за товар фізичній особі?</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звертає увагу, що відповідно до п. 7 </w:t>
      </w:r>
      <w:proofErr w:type="spellStart"/>
      <w:r w:rsidRPr="00136193">
        <w:rPr>
          <w:rFonts w:ascii="Times New Roman" w:eastAsia="Times New Roman" w:hAnsi="Times New Roman" w:cs="Times New Roman"/>
          <w:color w:val="000000"/>
          <w:sz w:val="28"/>
          <w:szCs w:val="28"/>
          <w:lang w:val="uk-UA" w:eastAsia="ru-RU"/>
        </w:rPr>
        <w:t>розд</w:t>
      </w:r>
      <w:proofErr w:type="spellEnd"/>
      <w:r w:rsidRPr="00136193">
        <w:rPr>
          <w:rFonts w:ascii="Times New Roman" w:eastAsia="Times New Roman" w:hAnsi="Times New Roman" w:cs="Times New Roman"/>
          <w:color w:val="000000"/>
          <w:sz w:val="28"/>
          <w:szCs w:val="28"/>
          <w:lang w:val="uk-UA" w:eastAsia="ru-RU"/>
        </w:rPr>
        <w:t>. III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(із змінами та доповненнями) (далі – Порядок № 547), реєстрація видачі коштів у разі повернення товару (відмови від послуги, прийняття цінностей під заставу, виплати виграшів у державні лотереї та в інших випадках) або скасування помилково проведеної через реєстратор розрахункових операцій (далі – РРО) суми розрахунку здійснюється шляхом реєстрації від’ємної суми.</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При цьому забороняється реєструвати через РРО від’ємні суми з використанням операції «сторно».</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Згідно з п. 8 </w:t>
      </w:r>
      <w:proofErr w:type="spellStart"/>
      <w:r w:rsidRPr="00136193">
        <w:rPr>
          <w:rFonts w:ascii="Times New Roman" w:eastAsia="Times New Roman" w:hAnsi="Times New Roman" w:cs="Times New Roman"/>
          <w:color w:val="000000"/>
          <w:sz w:val="28"/>
          <w:szCs w:val="28"/>
          <w:lang w:val="uk-UA" w:eastAsia="ru-RU"/>
        </w:rPr>
        <w:t>розд</w:t>
      </w:r>
      <w:proofErr w:type="spellEnd"/>
      <w:r w:rsidRPr="00136193">
        <w:rPr>
          <w:rFonts w:ascii="Times New Roman" w:eastAsia="Times New Roman" w:hAnsi="Times New Roman" w:cs="Times New Roman"/>
          <w:color w:val="000000"/>
          <w:sz w:val="28"/>
          <w:szCs w:val="28"/>
          <w:lang w:val="uk-UA" w:eastAsia="ru-RU"/>
        </w:rPr>
        <w:t xml:space="preserve">. III Порядку № 547 якщо сума коштів, виданих при поверненні товару чи </w:t>
      </w:r>
      <w:proofErr w:type="spellStart"/>
      <w:r w:rsidRPr="00136193">
        <w:rPr>
          <w:rFonts w:ascii="Times New Roman" w:eastAsia="Times New Roman" w:hAnsi="Times New Roman" w:cs="Times New Roman"/>
          <w:color w:val="000000"/>
          <w:sz w:val="28"/>
          <w:szCs w:val="28"/>
          <w:lang w:val="uk-UA" w:eastAsia="ru-RU"/>
        </w:rPr>
        <w:t>рекомпенсації</w:t>
      </w:r>
      <w:proofErr w:type="spellEnd"/>
      <w:r w:rsidRPr="00136193">
        <w:rPr>
          <w:rFonts w:ascii="Times New Roman" w:eastAsia="Times New Roman" w:hAnsi="Times New Roman" w:cs="Times New Roman"/>
          <w:color w:val="000000"/>
          <w:sz w:val="28"/>
          <w:szCs w:val="28"/>
          <w:lang w:val="uk-UA" w:eastAsia="ru-RU"/>
        </w:rPr>
        <w:t xml:space="preserve"> раніше оплаченої послуги, перевищує 100 грн, матеріально відповідальна особа господарської одиниці або особа, яка безпосередньо здійснює розрахунки, повинна скласти акт про видачу коштів. В акті необхідно зазначити дані документа, що встановлює особу покупця, який повертає товар (відмовляється від послуги), відомості про товар (послугу), суму виданих коштів, номер, дату і час видачі розрахункового документа, який підтверджує купівлю товару (отримання послуги).</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Такий самий акт складається під час скасування помилково проведеної через РРО суми розрахунку або помилково вибраної форми оплати (готівка, картка, кредит тощо). В акті зазначаються дані про помилкову суму та реквізити розрахункового документа.</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Акти про видачу коштів та акти про скасування помилково проведеної через РРО суми розрахунку, помилкової форми оплати зберігаються протягом трьох років. При цьому суб’єкт господарювання зобов’язаний надати зазначені акти контролюючим органам під час проведення перевірки.</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Згідно з п. 1 </w:t>
      </w:r>
      <w:proofErr w:type="spellStart"/>
      <w:r w:rsidRPr="00136193">
        <w:rPr>
          <w:rFonts w:ascii="Times New Roman" w:eastAsia="Times New Roman" w:hAnsi="Times New Roman" w:cs="Times New Roman"/>
          <w:color w:val="000000"/>
          <w:sz w:val="28"/>
          <w:szCs w:val="28"/>
          <w:lang w:val="uk-UA" w:eastAsia="ru-RU"/>
        </w:rPr>
        <w:t>розд</w:t>
      </w:r>
      <w:proofErr w:type="spellEnd"/>
      <w:r w:rsidRPr="00136193">
        <w:rPr>
          <w:rFonts w:ascii="Times New Roman" w:eastAsia="Times New Roman" w:hAnsi="Times New Roman" w:cs="Times New Roman"/>
          <w:color w:val="000000"/>
          <w:sz w:val="28"/>
          <w:szCs w:val="28"/>
          <w:lang w:val="uk-UA" w:eastAsia="ru-RU"/>
        </w:rPr>
        <w:t xml:space="preserve">. ІІІ Положення про форму та зміст розрахункових документів/електронних розрахункових документів, затвердженого наказом Міністерства фінансів України від 21.01.2016 № 13 із змінами та доповненнями (далі – Положення № 13), фіскальний касовий чек видачі коштів (видатковий чек) – розрахунковий документ/електронний розрахунковий документ, створений у паперовій та/або електронній формі </w:t>
      </w:r>
      <w:r w:rsidRPr="00136193">
        <w:rPr>
          <w:rFonts w:ascii="Times New Roman" w:eastAsia="Times New Roman" w:hAnsi="Times New Roman" w:cs="Times New Roman"/>
          <w:color w:val="000000"/>
          <w:sz w:val="28"/>
          <w:szCs w:val="28"/>
          <w:lang w:val="uk-UA" w:eastAsia="ru-RU"/>
        </w:rPr>
        <w:lastRenderedPageBreak/>
        <w:t xml:space="preserve">(електронний розрахунковий документ) РРО або ПРРО під час проведення розрахунків у разі видачі коштів покупцеві під час повернення товару, </w:t>
      </w:r>
      <w:proofErr w:type="spellStart"/>
      <w:r w:rsidRPr="00136193">
        <w:rPr>
          <w:rFonts w:ascii="Times New Roman" w:eastAsia="Times New Roman" w:hAnsi="Times New Roman" w:cs="Times New Roman"/>
          <w:color w:val="000000"/>
          <w:sz w:val="28"/>
          <w:szCs w:val="28"/>
          <w:lang w:val="uk-UA" w:eastAsia="ru-RU"/>
        </w:rPr>
        <w:t>рекомпенсації</w:t>
      </w:r>
      <w:proofErr w:type="spellEnd"/>
      <w:r w:rsidRPr="00136193">
        <w:rPr>
          <w:rFonts w:ascii="Times New Roman" w:eastAsia="Times New Roman" w:hAnsi="Times New Roman" w:cs="Times New Roman"/>
          <w:color w:val="000000"/>
          <w:sz w:val="28"/>
          <w:szCs w:val="28"/>
          <w:lang w:val="uk-UA" w:eastAsia="ru-RU"/>
        </w:rPr>
        <w:t xml:space="preserve"> послуги, прийнятті цінностей під заставу та в інших випадках, що передбачають повернення коштів споживачу відповідно до законодавства. Форма № ФКЧ-2 фіскального касового чека видачі коштів наведена в додатку 2 до Положення № 13.</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Видача готівки з кас проводиться за видатковими касовими ордерами або видатковими відомостями, що передбачено п. 26 </w:t>
      </w:r>
      <w:proofErr w:type="spellStart"/>
      <w:r w:rsidRPr="00136193">
        <w:rPr>
          <w:rFonts w:ascii="Times New Roman" w:eastAsia="Times New Roman" w:hAnsi="Times New Roman" w:cs="Times New Roman"/>
          <w:color w:val="000000"/>
          <w:sz w:val="28"/>
          <w:szCs w:val="28"/>
          <w:lang w:val="uk-UA" w:eastAsia="ru-RU"/>
        </w:rPr>
        <w:t>розд</w:t>
      </w:r>
      <w:proofErr w:type="spellEnd"/>
      <w:r w:rsidRPr="00136193">
        <w:rPr>
          <w:rFonts w:ascii="Times New Roman" w:eastAsia="Times New Roman" w:hAnsi="Times New Roman" w:cs="Times New Roman"/>
          <w:color w:val="000000"/>
          <w:sz w:val="28"/>
          <w:szCs w:val="28"/>
          <w:lang w:val="uk-UA" w:eastAsia="ru-RU"/>
        </w:rPr>
        <w:t>. ІІІ Положення про ведення касових операцій у національній валюті в Україні, затвердженого постановою Правління Національного банку України від 29 грудня 2017 року № 148 (із змінами та доповненнями) (далі – Положення № 148).</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Якщо у скриньці РРО недостатньо готівки, щоб повернути необхідну суму покупцеві, касир повинен звернутися до бухгалтерії підприємства, щоб з каси видали певну суму готівки для повернення покупцю.</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Касир РРО, отримавши з каси бухгалтерії кошти, вносить їх до касового апарату шляхом проведення «службового внесення».</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Крім того, п. 39 </w:t>
      </w:r>
      <w:proofErr w:type="spellStart"/>
      <w:r w:rsidRPr="00136193">
        <w:rPr>
          <w:rFonts w:ascii="Times New Roman" w:eastAsia="Times New Roman" w:hAnsi="Times New Roman" w:cs="Times New Roman"/>
          <w:color w:val="000000"/>
          <w:sz w:val="28"/>
          <w:szCs w:val="28"/>
          <w:lang w:val="uk-UA" w:eastAsia="ru-RU"/>
        </w:rPr>
        <w:t>розд</w:t>
      </w:r>
      <w:proofErr w:type="spellEnd"/>
      <w:r w:rsidRPr="00136193">
        <w:rPr>
          <w:rFonts w:ascii="Times New Roman" w:eastAsia="Times New Roman" w:hAnsi="Times New Roman" w:cs="Times New Roman"/>
          <w:color w:val="000000"/>
          <w:sz w:val="28"/>
          <w:szCs w:val="28"/>
          <w:lang w:val="uk-UA" w:eastAsia="ru-RU"/>
        </w:rPr>
        <w:t xml:space="preserve">. IV Положення № 148 визначено, зокрема, що </w:t>
      </w:r>
      <w:proofErr w:type="spellStart"/>
      <w:r w:rsidRPr="00136193">
        <w:rPr>
          <w:rFonts w:ascii="Times New Roman" w:eastAsia="Times New Roman" w:hAnsi="Times New Roman" w:cs="Times New Roman"/>
          <w:color w:val="000000"/>
          <w:sz w:val="28"/>
          <w:szCs w:val="28"/>
          <w:lang w:val="uk-UA" w:eastAsia="ru-RU"/>
        </w:rPr>
        <w:t>ФОПи</w:t>
      </w:r>
      <w:proofErr w:type="spellEnd"/>
      <w:r w:rsidRPr="00136193">
        <w:rPr>
          <w:rFonts w:ascii="Times New Roman" w:eastAsia="Times New Roman" w:hAnsi="Times New Roman" w:cs="Times New Roman"/>
          <w:color w:val="000000"/>
          <w:sz w:val="28"/>
          <w:szCs w:val="28"/>
          <w:lang w:val="uk-UA" w:eastAsia="ru-RU"/>
        </w:rPr>
        <w:t xml:space="preserve"> касової книги не ведуть.</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У випадку, коли у скриньці РРО, який використовується фізичною особою – підприємцем, недостатньо готівки, щоб повернути необхідну суму покупцеві, така особа вносить готівку до скриньки РРО за допомогою операції «службове внесення».</w:t>
      </w:r>
    </w:p>
    <w:p w:rsidR="00710C0E" w:rsidRPr="00136193" w:rsidRDefault="00710C0E" w:rsidP="00B2307E">
      <w:pPr>
        <w:pStyle w:val="1"/>
        <w:spacing w:before="360" w:beforeAutospacing="0" w:after="360" w:afterAutospacing="0"/>
        <w:ind w:firstLine="709"/>
        <w:jc w:val="center"/>
        <w:rPr>
          <w:sz w:val="28"/>
          <w:szCs w:val="28"/>
          <w:lang w:val="uk-UA"/>
        </w:rPr>
      </w:pPr>
    </w:p>
    <w:p w:rsidR="00710C0E" w:rsidRPr="00136193" w:rsidRDefault="00710C0E" w:rsidP="00B2307E">
      <w:pPr>
        <w:pStyle w:val="1"/>
        <w:spacing w:before="360" w:beforeAutospacing="0" w:after="360" w:afterAutospacing="0"/>
        <w:ind w:firstLine="709"/>
        <w:jc w:val="center"/>
        <w:rPr>
          <w:sz w:val="28"/>
          <w:szCs w:val="28"/>
          <w:lang w:val="uk-UA"/>
        </w:rPr>
      </w:pPr>
    </w:p>
    <w:p w:rsidR="00710C0E" w:rsidRPr="00136193" w:rsidRDefault="00710C0E" w:rsidP="00710C0E">
      <w:pPr>
        <w:pStyle w:val="1"/>
        <w:spacing w:before="360" w:beforeAutospacing="0" w:after="360" w:afterAutospacing="0"/>
        <w:ind w:firstLine="709"/>
        <w:jc w:val="center"/>
        <w:rPr>
          <w:sz w:val="28"/>
          <w:szCs w:val="28"/>
          <w:lang w:val="uk-UA"/>
        </w:rPr>
      </w:pPr>
      <w:r w:rsidRPr="00136193">
        <w:rPr>
          <w:sz w:val="28"/>
          <w:szCs w:val="28"/>
          <w:lang w:val="uk-UA"/>
        </w:rPr>
        <w:t>Цифрові можливості для громадян України: РНОКПП через «е-Консул» та Е-картка платника</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нагадує, що нещодавно запрацювали два електронних сервіси, які роблять податкові послуги сучасними, цифровими і більш зручними.</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Так, для громадян України з’явилися нові можливості отримання реєстраційного номеру облікової картки платника податків (РНОКПП, картка) через систему «е-Консул» та в мобільному застосунку «Дія». </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Завдяки сервісу оформлення РНОКПП для дітей віком до 18 років через систему «е-Консул» кожен громадянин України, який перебуває за кордоном, може отримати РНОКПП в електронному вигляді.</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Раніше для оформлення документу, що засвідчує реєстрацію у Державному реєстрі фізичних осіб – платників податків за кордоном, громадяни зверталися до закордонних дипломатичних установ. Через них </w:t>
      </w:r>
      <w:r w:rsidRPr="00136193">
        <w:rPr>
          <w:rFonts w:ascii="Times New Roman" w:eastAsia="Times New Roman" w:hAnsi="Times New Roman" w:cs="Times New Roman"/>
          <w:color w:val="000000"/>
          <w:sz w:val="28"/>
          <w:szCs w:val="28"/>
          <w:lang w:val="uk-UA" w:eastAsia="ru-RU"/>
        </w:rPr>
        <w:lastRenderedPageBreak/>
        <w:t>направляли листи із копіями документів до Державної податкової служби, або поверталися тимчасово в Україну, щоб особисто звернутися до Центру обслуговування платників. Отримання картки займало від 2 до 4 тижнів.</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Тепер електронну заяву та </w:t>
      </w:r>
      <w:proofErr w:type="spellStart"/>
      <w:r w:rsidRPr="00136193">
        <w:rPr>
          <w:rFonts w:ascii="Times New Roman" w:eastAsia="Times New Roman" w:hAnsi="Times New Roman" w:cs="Times New Roman"/>
          <w:color w:val="000000"/>
          <w:sz w:val="28"/>
          <w:szCs w:val="28"/>
          <w:lang w:val="uk-UA" w:eastAsia="ru-RU"/>
        </w:rPr>
        <w:t>скани</w:t>
      </w:r>
      <w:proofErr w:type="spellEnd"/>
      <w:r w:rsidRPr="00136193">
        <w:rPr>
          <w:rFonts w:ascii="Times New Roman" w:eastAsia="Times New Roman" w:hAnsi="Times New Roman" w:cs="Times New Roman"/>
          <w:color w:val="000000"/>
          <w:sz w:val="28"/>
          <w:szCs w:val="28"/>
          <w:lang w:val="uk-UA" w:eastAsia="ru-RU"/>
        </w:rPr>
        <w:t xml:space="preserve"> документів можна подати через систему  «е-Консул» або особисто звернутися до закордонної дипломатичної установи.</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Отримати картку можна протягом 1 – 3 днів. Готову картку платника податків можна легко перевірити в застосунку Дія.</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Також завдяки сервісу е-Картка платника податків оформити податковий номер для дитини та замовити електронну картку платника податків можна онлайн у застосунку Дія – без відвідування податкової.</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Заява подається всього за кілька хвилин, а готові документи будуть доступні прямо у смартфоні. </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Водночас, залишається можливість як і раніше, звернутися за карткою особисто до органів ДПС або оформити її в Електронному кабінеті. Документи мають однакову юридичну силу.</w:t>
      </w:r>
    </w:p>
    <w:p w:rsidR="00710C0E" w:rsidRPr="00136193" w:rsidRDefault="00710C0E" w:rsidP="00B2307E">
      <w:pPr>
        <w:pStyle w:val="1"/>
        <w:spacing w:before="360" w:beforeAutospacing="0" w:after="360" w:afterAutospacing="0"/>
        <w:ind w:firstLine="709"/>
        <w:jc w:val="center"/>
        <w:rPr>
          <w:sz w:val="28"/>
          <w:szCs w:val="28"/>
          <w:lang w:val="en-US"/>
        </w:rPr>
      </w:pPr>
    </w:p>
    <w:p w:rsidR="00710C0E" w:rsidRPr="00136193" w:rsidRDefault="00710C0E" w:rsidP="00B2307E">
      <w:pPr>
        <w:pStyle w:val="1"/>
        <w:spacing w:before="360" w:beforeAutospacing="0" w:after="360" w:afterAutospacing="0"/>
        <w:ind w:firstLine="709"/>
        <w:jc w:val="center"/>
        <w:rPr>
          <w:sz w:val="28"/>
          <w:szCs w:val="28"/>
          <w:lang w:val="uk-UA"/>
        </w:rPr>
      </w:pPr>
    </w:p>
    <w:p w:rsidR="00710C0E" w:rsidRPr="00136193" w:rsidRDefault="00710C0E" w:rsidP="00710C0E">
      <w:pPr>
        <w:pStyle w:val="1"/>
        <w:spacing w:before="360" w:beforeAutospacing="0" w:after="360" w:afterAutospacing="0"/>
        <w:ind w:firstLine="709"/>
        <w:jc w:val="center"/>
        <w:rPr>
          <w:sz w:val="28"/>
          <w:szCs w:val="28"/>
          <w:lang w:val="uk-UA"/>
        </w:rPr>
      </w:pPr>
      <w:r w:rsidRPr="00136193">
        <w:rPr>
          <w:sz w:val="28"/>
          <w:szCs w:val="28"/>
          <w:lang w:val="uk-UA"/>
        </w:rPr>
        <w:t>Чи подається Заява за ф. № 20-ОПП, якщо об’єкти оподаткування або об’єкти, пов’язані з оподаткуванням, знаходяться за межами України?</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повідомляє.</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Відповідно до ст. 15 Податкового кодексу України (далі – ПКУ) платниками податків визначаються фізичні особи (резиденти і нерезиденти України), юридичні особи (резиденти і нерезиденти України) та їх відокремлені підрозділи, які мають, одержують (передають) об’єкти оподаткування або провадять діяльність (операції), що є об’єктом оподаткування згідно з ПКУ або податковими законами, і на яких покладено обов’язок із сплати податків та зборів згідно з ПКУ.</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Пунктом 63.3 ст.63 ПКУ встановлено, що платник податків зобов’язаний стати на облік у відповідних контролюючих органах за основним та неосновним місцем обліку, повідомляти про всі об’єкти оподаткування і об’єкти, пов’язані з оподаткуванням (далі – об’єкти оподаткування), контролюючі органи за основним місцем обліку згідно з Порядком обліку платників податків і зборів, затвердженим наказом Міністерства фінансів України від 09.12.2011 № 1588 (далі – Порядок № 1588).</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lastRenderedPageBreak/>
        <w:t>Об’єктами оподаткування є майно та дії, у зв’язку з якими у платника податків виникають обов’язки щодо сплати податків та зборів.</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Облік платників податків у контролюючих органах ведеться за податковими номерами, зокрема, за ідентифікаційним кодом юридичної особи (резидента), відокремленого підрозділу юридичної особи (резидента і нерезидента) в Єдиному державному реєстрі підприємств і організацій України (далі – ЄДРПОУ) (п. 63.6 ст. 63 ПКУ).</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Відповідно до Положення про Єдиний державний реєстр підприємств та організацій України, затвердженого постановою Кабінету Міністрів України від 22 січні 1996 року № 118, суб’єктами ЄДРПОУ є юридичні особи та відокремлені підрозділи юридичних осіб всіх форм власності та організаційно-правових форм господарювання, що знаходяться на території України та провадять свою діяльність на підставі її законодавства.</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Інформація про закордонні відокремлені підрозділи українських юридичних осіб вноситься до Єдиного державного реєстру юридичних осіб, фізичних осіб – підприємців та громадських формувань без присвоєння коду ЄДРПОУ.</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Отже, відокремлені підрозділи українських юридичних осіб, які мають місцезнаходження на територіях інших країн та здійснюють свою діяльність відповідно до законодавства таких країн, не отримують ідентифікаційних кодів ЄДРПОУ та не підлягають обліку як самостійні платники податків в Україні.</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Юридична особа має повідомити про відокремлені підрозділи, які мають місцезнаходження на територіях інших країн як про об’єкти, через які провадиться діяльність, шляхом подання заяви про об’єкти оподаткування або об’єкти, пов’язані з оподаткуванням або через які провадиться діяльність за ф. № 20-ОПП (далі – заява за ф. № 20-ОПП) (додаток 10 до Порядку № 1588) у порядку, встановленому </w:t>
      </w:r>
      <w:proofErr w:type="spellStart"/>
      <w:r w:rsidRPr="00136193">
        <w:rPr>
          <w:rFonts w:ascii="Times New Roman" w:eastAsia="Times New Roman" w:hAnsi="Times New Roman" w:cs="Times New Roman"/>
          <w:color w:val="000000"/>
          <w:sz w:val="28"/>
          <w:szCs w:val="28"/>
          <w:lang w:val="uk-UA" w:eastAsia="ru-RU"/>
        </w:rPr>
        <w:t>розд</w:t>
      </w:r>
      <w:proofErr w:type="spellEnd"/>
      <w:r w:rsidRPr="00136193">
        <w:rPr>
          <w:rFonts w:ascii="Times New Roman" w:eastAsia="Times New Roman" w:hAnsi="Times New Roman" w:cs="Times New Roman"/>
          <w:color w:val="000000"/>
          <w:sz w:val="28"/>
          <w:szCs w:val="28"/>
          <w:lang w:val="uk-UA" w:eastAsia="ru-RU"/>
        </w:rPr>
        <w:t>. VIIІ Порядку 1588.</w:t>
      </w:r>
    </w:p>
    <w:p w:rsidR="00710C0E" w:rsidRPr="00136193" w:rsidRDefault="00710C0E" w:rsidP="00710C0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sidRPr="00136193">
        <w:rPr>
          <w:rFonts w:ascii="Times New Roman" w:eastAsia="Times New Roman" w:hAnsi="Times New Roman" w:cs="Times New Roman"/>
          <w:color w:val="000000"/>
          <w:sz w:val="28"/>
          <w:szCs w:val="28"/>
          <w:lang w:val="uk-UA" w:eastAsia="ru-RU"/>
        </w:rPr>
        <w:t xml:space="preserve">У разі створення відокремленого підрозділу юридичної особи з місцезнаходженням за межами України заява за ф. № 20-ОПП подається юридичною особою протягом 10 робочих днів після створення, реєстрації такого підрозділу до контролюючого органу за основним місцем обліку юридичної особи у паперовій формі (п. 8.4 </w:t>
      </w:r>
      <w:proofErr w:type="spellStart"/>
      <w:r w:rsidRPr="00136193">
        <w:rPr>
          <w:rFonts w:ascii="Times New Roman" w:eastAsia="Times New Roman" w:hAnsi="Times New Roman" w:cs="Times New Roman"/>
          <w:color w:val="000000"/>
          <w:sz w:val="28"/>
          <w:szCs w:val="28"/>
          <w:lang w:val="uk-UA" w:eastAsia="ru-RU"/>
        </w:rPr>
        <w:t>розд</w:t>
      </w:r>
      <w:proofErr w:type="spellEnd"/>
      <w:r w:rsidRPr="00136193">
        <w:rPr>
          <w:rFonts w:ascii="Times New Roman" w:eastAsia="Times New Roman" w:hAnsi="Times New Roman" w:cs="Times New Roman"/>
          <w:color w:val="000000"/>
          <w:sz w:val="28"/>
          <w:szCs w:val="28"/>
          <w:lang w:val="uk-UA" w:eastAsia="ru-RU"/>
        </w:rPr>
        <w:t>. VIIІ Порядку № 1588).</w:t>
      </w: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Електронні</w:t>
      </w:r>
      <w:proofErr w:type="spellEnd"/>
      <w:r w:rsidRPr="00136193">
        <w:rPr>
          <w:sz w:val="28"/>
          <w:szCs w:val="28"/>
        </w:rPr>
        <w:t xml:space="preserve"> </w:t>
      </w:r>
      <w:proofErr w:type="spellStart"/>
      <w:r w:rsidRPr="00136193">
        <w:rPr>
          <w:sz w:val="28"/>
          <w:szCs w:val="28"/>
        </w:rPr>
        <w:t>документи</w:t>
      </w:r>
      <w:proofErr w:type="spellEnd"/>
      <w:r w:rsidRPr="00136193">
        <w:rPr>
          <w:sz w:val="28"/>
          <w:szCs w:val="28"/>
        </w:rPr>
        <w:t xml:space="preserve">, </w:t>
      </w:r>
      <w:proofErr w:type="spellStart"/>
      <w:r w:rsidRPr="00136193">
        <w:rPr>
          <w:sz w:val="28"/>
          <w:szCs w:val="28"/>
        </w:rPr>
        <w:t>сплата</w:t>
      </w:r>
      <w:proofErr w:type="spellEnd"/>
      <w:r w:rsidRPr="00136193">
        <w:rPr>
          <w:sz w:val="28"/>
          <w:szCs w:val="28"/>
        </w:rPr>
        <w:t xml:space="preserve"> акцизу та </w:t>
      </w:r>
      <w:proofErr w:type="spellStart"/>
      <w:r w:rsidRPr="00136193">
        <w:rPr>
          <w:sz w:val="28"/>
          <w:szCs w:val="28"/>
        </w:rPr>
        <w:t>взаємодія</w:t>
      </w:r>
      <w:proofErr w:type="spellEnd"/>
      <w:r w:rsidRPr="00136193">
        <w:rPr>
          <w:sz w:val="28"/>
          <w:szCs w:val="28"/>
        </w:rPr>
        <w:t xml:space="preserve"> </w:t>
      </w:r>
      <w:proofErr w:type="spellStart"/>
      <w:r w:rsidRPr="00136193">
        <w:rPr>
          <w:sz w:val="28"/>
          <w:szCs w:val="28"/>
        </w:rPr>
        <w:t>інформаційних</w:t>
      </w:r>
      <w:proofErr w:type="spellEnd"/>
      <w:r w:rsidRPr="00136193">
        <w:rPr>
          <w:sz w:val="28"/>
          <w:szCs w:val="28"/>
        </w:rPr>
        <w:t xml:space="preserve"> систем: ДПС обговорила з </w:t>
      </w:r>
      <w:proofErr w:type="spellStart"/>
      <w:r w:rsidRPr="00136193">
        <w:rPr>
          <w:sz w:val="28"/>
          <w:szCs w:val="28"/>
        </w:rPr>
        <w:t>бізнесом</w:t>
      </w:r>
      <w:proofErr w:type="spellEnd"/>
      <w:r w:rsidRPr="00136193">
        <w:rPr>
          <w:sz w:val="28"/>
          <w:szCs w:val="28"/>
        </w:rPr>
        <w:t xml:space="preserve"> </w:t>
      </w:r>
      <w:proofErr w:type="spellStart"/>
      <w:r w:rsidRPr="00136193">
        <w:rPr>
          <w:sz w:val="28"/>
          <w:szCs w:val="28"/>
        </w:rPr>
        <w:t>тестування</w:t>
      </w:r>
      <w:proofErr w:type="spellEnd"/>
      <w:r w:rsidRPr="00136193">
        <w:rPr>
          <w:sz w:val="28"/>
          <w:szCs w:val="28"/>
        </w:rPr>
        <w:t xml:space="preserve"> </w:t>
      </w:r>
      <w:proofErr w:type="spellStart"/>
      <w:r w:rsidRPr="00136193">
        <w:rPr>
          <w:sz w:val="28"/>
          <w:szCs w:val="28"/>
        </w:rPr>
        <w:t>системи</w:t>
      </w:r>
      <w:proofErr w:type="spellEnd"/>
      <w:r w:rsidRPr="00136193">
        <w:rPr>
          <w:sz w:val="28"/>
          <w:szCs w:val="28"/>
        </w:rPr>
        <w:t xml:space="preserve"> </w:t>
      </w:r>
      <w:proofErr w:type="spellStart"/>
      <w:r w:rsidRPr="00136193">
        <w:rPr>
          <w:sz w:val="28"/>
          <w:szCs w:val="28"/>
        </w:rPr>
        <w:t>еАкциз</w:t>
      </w:r>
      <w:proofErr w:type="spellEnd"/>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Формування та обробка електронних документів, взаємодія інформаційних систем ДПС із компонентом «</w:t>
      </w:r>
      <w:proofErr w:type="spellStart"/>
      <w:r w:rsidRPr="00136193">
        <w:rPr>
          <w:bCs/>
          <w:kern w:val="36"/>
          <w:sz w:val="28"/>
          <w:szCs w:val="28"/>
          <w:lang w:val="uk-UA"/>
        </w:rPr>
        <w:t>еАкциз</w:t>
      </w:r>
      <w:proofErr w:type="spellEnd"/>
      <w:r w:rsidRPr="00136193">
        <w:rPr>
          <w:bCs/>
          <w:kern w:val="36"/>
          <w:sz w:val="28"/>
          <w:szCs w:val="28"/>
          <w:lang w:val="uk-UA"/>
        </w:rPr>
        <w:t xml:space="preserve">», використання бюджетних рахунків для сплати акцизного податку під час бета-тестування стали основними темами чергової робочої зустрічі ДПС, </w:t>
      </w:r>
      <w:proofErr w:type="spellStart"/>
      <w:r w:rsidRPr="00136193">
        <w:rPr>
          <w:bCs/>
          <w:kern w:val="36"/>
          <w:sz w:val="28"/>
          <w:szCs w:val="28"/>
          <w:lang w:val="uk-UA"/>
        </w:rPr>
        <w:t>Мінцифри</w:t>
      </w:r>
      <w:proofErr w:type="spellEnd"/>
      <w:r w:rsidRPr="00136193">
        <w:rPr>
          <w:bCs/>
          <w:kern w:val="36"/>
          <w:sz w:val="28"/>
          <w:szCs w:val="28"/>
          <w:lang w:val="uk-UA"/>
        </w:rPr>
        <w:t xml:space="preserve"> із представниками суб'єктів господарювання, які тестують систему.</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lastRenderedPageBreak/>
        <w:t>Учасники обговорили практичні питання, які виникли від початку тестування «</w:t>
      </w:r>
      <w:proofErr w:type="spellStart"/>
      <w:r w:rsidRPr="00136193">
        <w:rPr>
          <w:bCs/>
          <w:kern w:val="36"/>
          <w:sz w:val="28"/>
          <w:szCs w:val="28"/>
          <w:lang w:val="uk-UA"/>
        </w:rPr>
        <w:t>еАкциз</w:t>
      </w:r>
      <w:proofErr w:type="spellEnd"/>
      <w:r w:rsidRPr="00136193">
        <w:rPr>
          <w:bCs/>
          <w:kern w:val="36"/>
          <w:sz w:val="28"/>
          <w:szCs w:val="28"/>
          <w:lang w:val="uk-UA"/>
        </w:rPr>
        <w:t>», пропозиції щодо вдосконалення окремих функціональних можливостей системи, а також узгодили подальший порядок взаємодії та комунікації під час проходження тестування сервісів зі сплати акцизного податку.</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Окрему увагу приділили питанням використання бюджетних рахунків, на які під час тестування зараховується акцизний податок, відображення нарахувань у картках платників, повернення коштів або їх зарахування в рахунок майбутніх платежів.</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Також були опрацьовані технічні та нормативні аспекти, необхідні для подальшого вдосконалення сервісів і забезпечення їх стабільної роботи.</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ДПС спільно з </w:t>
      </w:r>
      <w:proofErr w:type="spellStart"/>
      <w:r w:rsidRPr="00136193">
        <w:rPr>
          <w:bCs/>
          <w:kern w:val="36"/>
          <w:sz w:val="28"/>
          <w:szCs w:val="28"/>
          <w:lang w:val="uk-UA"/>
        </w:rPr>
        <w:t>Мінцифри</w:t>
      </w:r>
      <w:proofErr w:type="spellEnd"/>
      <w:r w:rsidRPr="00136193">
        <w:rPr>
          <w:bCs/>
          <w:kern w:val="36"/>
          <w:sz w:val="28"/>
          <w:szCs w:val="28"/>
          <w:lang w:val="uk-UA"/>
        </w:rPr>
        <w:t xml:space="preserve"> продовжують активну співпрацю з бізнесом у межах бета-тестування «</w:t>
      </w:r>
      <w:proofErr w:type="spellStart"/>
      <w:r w:rsidRPr="00136193">
        <w:rPr>
          <w:bCs/>
          <w:kern w:val="36"/>
          <w:sz w:val="28"/>
          <w:szCs w:val="28"/>
          <w:lang w:val="uk-UA"/>
        </w:rPr>
        <w:t>еАкциз</w:t>
      </w:r>
      <w:proofErr w:type="spellEnd"/>
      <w:r w:rsidRPr="00136193">
        <w:rPr>
          <w:bCs/>
          <w:kern w:val="36"/>
          <w:sz w:val="28"/>
          <w:szCs w:val="28"/>
          <w:lang w:val="uk-UA"/>
        </w:rPr>
        <w:t>». Такий формат взаємодії дозволяє оперативно враховувати пропозиції користувачів, вдосконалювати функціонал системи та забезпечити її якісне впровадження.</w:t>
      </w: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Що</w:t>
      </w:r>
      <w:proofErr w:type="spellEnd"/>
      <w:r w:rsidRPr="00136193">
        <w:rPr>
          <w:sz w:val="28"/>
          <w:szCs w:val="28"/>
        </w:rPr>
        <w:t xml:space="preserve"> </w:t>
      </w:r>
      <w:proofErr w:type="spellStart"/>
      <w:r w:rsidRPr="00136193">
        <w:rPr>
          <w:sz w:val="28"/>
          <w:szCs w:val="28"/>
        </w:rPr>
        <w:t>потрібно</w:t>
      </w:r>
      <w:proofErr w:type="spellEnd"/>
      <w:r w:rsidRPr="00136193">
        <w:rPr>
          <w:sz w:val="28"/>
          <w:szCs w:val="28"/>
        </w:rPr>
        <w:t xml:space="preserve"> для </w:t>
      </w:r>
      <w:proofErr w:type="spellStart"/>
      <w:r w:rsidRPr="00136193">
        <w:rPr>
          <w:sz w:val="28"/>
          <w:szCs w:val="28"/>
        </w:rPr>
        <w:t>отримання</w:t>
      </w:r>
      <w:proofErr w:type="spellEnd"/>
      <w:r w:rsidRPr="00136193">
        <w:rPr>
          <w:sz w:val="28"/>
          <w:szCs w:val="28"/>
        </w:rPr>
        <w:t xml:space="preserve"> </w:t>
      </w:r>
      <w:proofErr w:type="spellStart"/>
      <w:r w:rsidRPr="00136193">
        <w:rPr>
          <w:sz w:val="28"/>
          <w:szCs w:val="28"/>
        </w:rPr>
        <w:t>кваліфікованих</w:t>
      </w:r>
      <w:proofErr w:type="spellEnd"/>
      <w:r w:rsidRPr="00136193">
        <w:rPr>
          <w:sz w:val="28"/>
          <w:szCs w:val="28"/>
        </w:rPr>
        <w:t xml:space="preserve"> </w:t>
      </w:r>
      <w:proofErr w:type="spellStart"/>
      <w:r w:rsidRPr="00136193">
        <w:rPr>
          <w:sz w:val="28"/>
          <w:szCs w:val="28"/>
        </w:rPr>
        <w:t>електронних</w:t>
      </w:r>
      <w:proofErr w:type="spellEnd"/>
      <w:r w:rsidRPr="00136193">
        <w:rPr>
          <w:sz w:val="28"/>
          <w:szCs w:val="28"/>
        </w:rPr>
        <w:t xml:space="preserve"> </w:t>
      </w:r>
      <w:proofErr w:type="spellStart"/>
      <w:r w:rsidRPr="00136193">
        <w:rPr>
          <w:sz w:val="28"/>
          <w:szCs w:val="28"/>
        </w:rPr>
        <w:t>довірчих</w:t>
      </w:r>
      <w:proofErr w:type="spellEnd"/>
      <w:r w:rsidRPr="00136193">
        <w:rPr>
          <w:sz w:val="28"/>
          <w:szCs w:val="28"/>
        </w:rPr>
        <w:t xml:space="preserve"> </w:t>
      </w:r>
      <w:proofErr w:type="spellStart"/>
      <w:r w:rsidRPr="00136193">
        <w:rPr>
          <w:sz w:val="28"/>
          <w:szCs w:val="28"/>
        </w:rPr>
        <w:t>послуг</w:t>
      </w:r>
      <w:proofErr w:type="spellEnd"/>
    </w:p>
    <w:p w:rsidR="00241D8D" w:rsidRPr="00136193" w:rsidRDefault="00B2307E"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нагадуємо, що для отримання кваліфікованих електронних довірчих послуг потрібно: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bCs/>
          <w:kern w:val="36"/>
          <w:sz w:val="28"/>
          <w:szCs w:val="28"/>
          <w:lang w:val="uk-UA"/>
        </w:rPr>
        <w:t>1. Ознайомитися з правилами та умовами надання послуг на</w:t>
      </w:r>
      <w:r w:rsidRPr="00136193">
        <w:rPr>
          <w:color w:val="000000"/>
          <w:sz w:val="28"/>
          <w:szCs w:val="28"/>
          <w:lang w:val="uk-UA"/>
        </w:rPr>
        <w:t xml:space="preserve"> </w:t>
      </w:r>
      <w:proofErr w:type="spellStart"/>
      <w:r w:rsidRPr="00136193">
        <w:rPr>
          <w:color w:val="000000"/>
          <w:sz w:val="28"/>
          <w:szCs w:val="28"/>
          <w:lang w:val="uk-UA"/>
        </w:rPr>
        <w:t>вебсайті</w:t>
      </w:r>
      <w:proofErr w:type="spellEnd"/>
      <w:r w:rsidRPr="00136193">
        <w:rPr>
          <w:color w:val="000000"/>
          <w:sz w:val="28"/>
          <w:szCs w:val="28"/>
          <w:lang w:val="uk-UA"/>
        </w:rPr>
        <w:t> </w:t>
      </w:r>
      <w:hyperlink r:id="rId13" w:history="1">
        <w:r w:rsidRPr="00136193">
          <w:rPr>
            <w:rStyle w:val="a6"/>
            <w:color w:val="2D5CA6"/>
            <w:sz w:val="28"/>
            <w:szCs w:val="28"/>
            <w:bdr w:val="none" w:sz="0" w:space="0" w:color="auto" w:frame="1"/>
            <w:lang w:val="uk-UA"/>
          </w:rPr>
          <w:t>https://ca.tax.gov.ua</w:t>
        </w:r>
      </w:hyperlink>
      <w:r w:rsidRPr="00136193">
        <w:rPr>
          <w:color w:val="000000"/>
          <w:sz w:val="28"/>
          <w:szCs w:val="28"/>
          <w:lang w:val="uk-UA"/>
        </w:rPr>
        <w:t> у розділі «Отримання кваліфікованих електронних довірчих послуг».</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2. Підготувати необхідні реєстраційні документи (список є на </w:t>
      </w:r>
      <w:proofErr w:type="spellStart"/>
      <w:r w:rsidRPr="00136193">
        <w:rPr>
          <w:bCs/>
          <w:kern w:val="36"/>
          <w:sz w:val="28"/>
          <w:szCs w:val="28"/>
          <w:lang w:val="uk-UA"/>
        </w:rPr>
        <w:t>вебсайті</w:t>
      </w:r>
      <w:proofErr w:type="spellEnd"/>
      <w:r w:rsidRPr="00136193">
        <w:rPr>
          <w:bCs/>
          <w:kern w:val="36"/>
          <w:sz w:val="28"/>
          <w:szCs w:val="28"/>
          <w:lang w:val="uk-UA"/>
        </w:rPr>
        <w:t>).</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3. Прийти до пункту реєстрації з оригіналами документів (адреси вказані в розділі «Контакти» на </w:t>
      </w:r>
      <w:proofErr w:type="spellStart"/>
      <w:r w:rsidRPr="00136193">
        <w:rPr>
          <w:bCs/>
          <w:kern w:val="36"/>
          <w:sz w:val="28"/>
          <w:szCs w:val="28"/>
          <w:lang w:val="uk-UA"/>
        </w:rPr>
        <w:t>вебсайті</w:t>
      </w:r>
      <w:proofErr w:type="spellEnd"/>
      <w:r w:rsidRPr="00136193">
        <w:rPr>
          <w:bCs/>
          <w:kern w:val="36"/>
          <w:sz w:val="28"/>
          <w:szCs w:val="28"/>
          <w:lang w:val="uk-UA"/>
        </w:rPr>
        <w:t>). Якщо у вас є паспорт у «Дії» (версія 2.0+), можна пройти ідентифікацію через смартфон за допомогою функції «</w:t>
      </w:r>
      <w:proofErr w:type="spellStart"/>
      <w:r w:rsidRPr="00136193">
        <w:rPr>
          <w:bCs/>
          <w:kern w:val="36"/>
          <w:sz w:val="28"/>
          <w:szCs w:val="28"/>
          <w:lang w:val="uk-UA"/>
        </w:rPr>
        <w:t>Шеринг</w:t>
      </w:r>
      <w:proofErr w:type="spellEnd"/>
      <w:r w:rsidRPr="00136193">
        <w:rPr>
          <w:bCs/>
          <w:kern w:val="36"/>
          <w:sz w:val="28"/>
          <w:szCs w:val="28"/>
          <w:lang w:val="uk-UA"/>
        </w:rPr>
        <w:t>».</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4. Взяти з собою носій інформації для збереження особистого ключа (захищений носій ключової інформації, </w:t>
      </w:r>
      <w:proofErr w:type="spellStart"/>
      <w:r w:rsidRPr="00136193">
        <w:rPr>
          <w:bCs/>
          <w:kern w:val="36"/>
          <w:sz w:val="28"/>
          <w:szCs w:val="28"/>
          <w:lang w:val="uk-UA"/>
        </w:rPr>
        <w:t>з’ємний</w:t>
      </w:r>
      <w:proofErr w:type="spellEnd"/>
      <w:r w:rsidRPr="00136193">
        <w:rPr>
          <w:bCs/>
          <w:kern w:val="36"/>
          <w:sz w:val="28"/>
          <w:szCs w:val="28"/>
          <w:lang w:val="uk-UA"/>
        </w:rPr>
        <w:t xml:space="preserve"> флеш-носій тощо).</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Зверніть увагу! У пункті реєстрації не надають послуги копіювання, друку чи заповнення документів, а також не здійснюють продаж і не видають носії для ключів.</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Оновити сертифікат можна самостійно всього за кілька хвилин через сервіс (дистанційного) повторного формування сертифікатів за електронним запитом. Дистанційно сформувати нові сертифікати зможуть лише ті користувачі, які мають:</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lastRenderedPageBreak/>
        <w:t>- чинні сертифікати (наприклад до закінчення строку чинності сертифікатів залишилося декілька днів);</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незмінні реєстраційні дані (ПІБ, адреса реєстрації місця проживання, код ЄДРПОУ організації тощо);</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особистий ключ, доступний лише користувачу та не є скомпрометованим.</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Новий ключ буде дійсним протягом 2 років.</w:t>
      </w: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До </w:t>
      </w:r>
      <w:proofErr w:type="spellStart"/>
      <w:r w:rsidRPr="00136193">
        <w:rPr>
          <w:sz w:val="28"/>
          <w:szCs w:val="28"/>
        </w:rPr>
        <w:t>уваги</w:t>
      </w:r>
      <w:proofErr w:type="spellEnd"/>
      <w:r w:rsidRPr="00136193">
        <w:rPr>
          <w:sz w:val="28"/>
          <w:szCs w:val="28"/>
        </w:rPr>
        <w:t xml:space="preserve"> </w:t>
      </w:r>
      <w:proofErr w:type="spellStart"/>
      <w:r w:rsidRPr="00136193">
        <w:rPr>
          <w:sz w:val="28"/>
          <w:szCs w:val="28"/>
        </w:rPr>
        <w:t>платників</w:t>
      </w:r>
      <w:proofErr w:type="spellEnd"/>
      <w:r w:rsidRPr="00136193">
        <w:rPr>
          <w:sz w:val="28"/>
          <w:szCs w:val="28"/>
        </w:rPr>
        <w:t xml:space="preserve"> </w:t>
      </w:r>
      <w:proofErr w:type="spellStart"/>
      <w:r w:rsidRPr="00136193">
        <w:rPr>
          <w:sz w:val="28"/>
          <w:szCs w:val="28"/>
        </w:rPr>
        <w:t>податків</w:t>
      </w:r>
      <w:proofErr w:type="spellEnd"/>
      <w:r w:rsidRPr="00136193">
        <w:rPr>
          <w:sz w:val="28"/>
          <w:szCs w:val="28"/>
        </w:rPr>
        <w:t>!</w:t>
      </w:r>
    </w:p>
    <w:p w:rsidR="00241D8D" w:rsidRPr="00136193" w:rsidRDefault="00B2307E"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щодо: номер якої податкової декларації платника єдиного податку третьої групи (ЮО) (далі – Декларація) зазначається у полі «Реєстраційний номер декларації в контролюючому органі, яка уточнюється» рядка 01 Декларації, якщо платником здійснено виправлення помилок, що допущені у раніше поданій уточнюючій Декларації, повідомляє.</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Згідно з абзацом першим п. 50.1 ст. 50 Податкового кодексу України (далі – ПКУ) у разі якщо у майбутніх податкових періодах (з урахуванням строків давності, визначених ст. 102 ПКУ) платник податків самостійно (у тому числі за результатами електронної перевірки) виявляє помилки, що містяться у раніше поданій ним податковій декларації (крім обмежень, визначених ст. 50 ПКУ), він зобов’язаний надіслати уточнюючий розрахунок до такої податкової декларації за формою чинної на час подання уточнюючого розрахунку.</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Форма податкової декларації платника єдиного податку третьої групи (юридичної особи), затверджена наказом Міністерства фінансів України від 19.06.2015 № 578 (із змінами) (далі – Декларація).</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Поле «Реєстраційний номер декларації в контролюючому органі, яка уточнюється» рядка 01 Декларації заповнюється платником при самостійному виправленні ним помилок за минулий податковий (звітний) період та зазначається номер, за яким було зареєстровано в контролюючому органі уточнюючу Декларацію, показники якої підлягають виправленню.</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Отже, якщо платником єдиного податку третьої групи (юридичною особою) здійснено виправлення помилок, що допущені у раніше поданій уточнюючій Декларації, то у полі «Реєстраційний номер декларації в контролюючому органі, яка </w:t>
      </w:r>
      <w:proofErr w:type="spellStart"/>
      <w:r w:rsidRPr="00136193">
        <w:rPr>
          <w:bCs/>
          <w:kern w:val="36"/>
          <w:sz w:val="28"/>
          <w:szCs w:val="28"/>
          <w:lang w:val="uk-UA"/>
        </w:rPr>
        <w:t>уточнюється</w:t>
      </w:r>
      <w:proofErr w:type="spellEnd"/>
      <w:r w:rsidRPr="00136193">
        <w:rPr>
          <w:bCs/>
          <w:kern w:val="36"/>
          <w:sz w:val="28"/>
          <w:szCs w:val="28"/>
          <w:lang w:val="uk-UA"/>
        </w:rPr>
        <w:t xml:space="preserve">» рядка 01 </w:t>
      </w:r>
      <w:proofErr w:type="spellStart"/>
      <w:r w:rsidRPr="00136193">
        <w:rPr>
          <w:bCs/>
          <w:kern w:val="36"/>
          <w:sz w:val="28"/>
          <w:szCs w:val="28"/>
          <w:lang w:val="uk-UA"/>
        </w:rPr>
        <w:t>розд</w:t>
      </w:r>
      <w:proofErr w:type="spellEnd"/>
      <w:r w:rsidRPr="00136193">
        <w:rPr>
          <w:bCs/>
          <w:kern w:val="36"/>
          <w:sz w:val="28"/>
          <w:szCs w:val="28"/>
          <w:lang w:val="uk-UA"/>
        </w:rPr>
        <w:t>. «І. Загальні відомості» Декларації зазначається номер, за яким було зареєстровано в контролюючому органі уточнюючу Декларацію, показники якої підлягають виправленню.</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Слід зазначити, що платник податків може дізнатись реєстраційний номер Декларації скориставшись електронним сервісом Електронний кабінет розміщений на </w:t>
      </w:r>
      <w:proofErr w:type="spellStart"/>
      <w:r w:rsidRPr="00136193">
        <w:rPr>
          <w:bCs/>
          <w:kern w:val="36"/>
          <w:sz w:val="28"/>
          <w:szCs w:val="28"/>
          <w:lang w:val="uk-UA"/>
        </w:rPr>
        <w:t>вебпорталі</w:t>
      </w:r>
      <w:proofErr w:type="spellEnd"/>
      <w:r w:rsidRPr="00136193">
        <w:rPr>
          <w:bCs/>
          <w:kern w:val="36"/>
          <w:sz w:val="28"/>
          <w:szCs w:val="28"/>
          <w:lang w:val="uk-UA"/>
        </w:rPr>
        <w:t xml:space="preserve"> ДПС, а саме, в меню «Перегляд звітності» приватної частини Електронного кабінету, яке надає можливість перегляду </w:t>
      </w:r>
      <w:r w:rsidRPr="00136193">
        <w:rPr>
          <w:bCs/>
          <w:kern w:val="36"/>
          <w:sz w:val="28"/>
          <w:szCs w:val="28"/>
          <w:lang w:val="uk-UA"/>
        </w:rPr>
        <w:lastRenderedPageBreak/>
        <w:t>раніше поданої, зокрема, податкової звітності до органу ДПС незалежно від способу її подання, включаючи звітність, подану на паперових носіях до центрів обслуговування платників податків.</w:t>
      </w:r>
    </w:p>
    <w:p w:rsidR="00241D8D" w:rsidRPr="00136193" w:rsidRDefault="00241D8D" w:rsidP="00B2307E">
      <w:pPr>
        <w:pStyle w:val="1"/>
        <w:spacing w:before="360" w:beforeAutospacing="0" w:after="360" w:afterAutospacing="0"/>
        <w:ind w:firstLine="709"/>
        <w:jc w:val="center"/>
        <w:rPr>
          <w:sz w:val="28"/>
          <w:szCs w:val="28"/>
        </w:rPr>
      </w:pPr>
      <w:proofErr w:type="spellStart"/>
      <w:r w:rsidRPr="00136193">
        <w:rPr>
          <w:sz w:val="28"/>
          <w:szCs w:val="28"/>
        </w:rPr>
        <w:t>Фізичній</w:t>
      </w:r>
      <w:proofErr w:type="spellEnd"/>
      <w:r w:rsidRPr="00136193">
        <w:rPr>
          <w:sz w:val="28"/>
          <w:szCs w:val="28"/>
        </w:rPr>
        <w:t xml:space="preserve"> </w:t>
      </w:r>
      <w:proofErr w:type="spellStart"/>
      <w:r w:rsidRPr="00136193">
        <w:rPr>
          <w:sz w:val="28"/>
          <w:szCs w:val="28"/>
        </w:rPr>
        <w:t>особі</w:t>
      </w:r>
      <w:proofErr w:type="spellEnd"/>
      <w:r w:rsidRPr="00136193">
        <w:rPr>
          <w:sz w:val="28"/>
          <w:szCs w:val="28"/>
        </w:rPr>
        <w:t xml:space="preserve">, </w:t>
      </w:r>
      <w:proofErr w:type="spellStart"/>
      <w:r w:rsidRPr="00136193">
        <w:rPr>
          <w:sz w:val="28"/>
          <w:szCs w:val="28"/>
        </w:rPr>
        <w:t>щодо</w:t>
      </w:r>
      <w:proofErr w:type="spellEnd"/>
      <w:r w:rsidRPr="00136193">
        <w:rPr>
          <w:sz w:val="28"/>
          <w:szCs w:val="28"/>
        </w:rPr>
        <w:t xml:space="preserve"> </w:t>
      </w:r>
      <w:proofErr w:type="spellStart"/>
      <w:r w:rsidRPr="00136193">
        <w:rPr>
          <w:sz w:val="28"/>
          <w:szCs w:val="28"/>
        </w:rPr>
        <w:t>якої</w:t>
      </w:r>
      <w:proofErr w:type="spellEnd"/>
      <w:r w:rsidRPr="00136193">
        <w:rPr>
          <w:sz w:val="28"/>
          <w:szCs w:val="28"/>
        </w:rPr>
        <w:t xml:space="preserve"> у ДРФО </w:t>
      </w:r>
      <w:proofErr w:type="spellStart"/>
      <w:r w:rsidRPr="00136193">
        <w:rPr>
          <w:sz w:val="28"/>
          <w:szCs w:val="28"/>
        </w:rPr>
        <w:t>відсутня</w:t>
      </w:r>
      <w:proofErr w:type="spellEnd"/>
      <w:r w:rsidRPr="00136193">
        <w:rPr>
          <w:sz w:val="28"/>
          <w:szCs w:val="28"/>
        </w:rPr>
        <w:t xml:space="preserve"> </w:t>
      </w:r>
      <w:proofErr w:type="spellStart"/>
      <w:r w:rsidRPr="00136193">
        <w:rPr>
          <w:sz w:val="28"/>
          <w:szCs w:val="28"/>
        </w:rPr>
        <w:t>або</w:t>
      </w:r>
      <w:proofErr w:type="spellEnd"/>
      <w:r w:rsidRPr="00136193">
        <w:rPr>
          <w:sz w:val="28"/>
          <w:szCs w:val="28"/>
        </w:rPr>
        <w:t xml:space="preserve"> </w:t>
      </w:r>
      <w:proofErr w:type="spellStart"/>
      <w:r w:rsidRPr="00136193">
        <w:rPr>
          <w:sz w:val="28"/>
          <w:szCs w:val="28"/>
        </w:rPr>
        <w:t>наявна</w:t>
      </w:r>
      <w:proofErr w:type="spellEnd"/>
      <w:r w:rsidRPr="00136193">
        <w:rPr>
          <w:sz w:val="28"/>
          <w:szCs w:val="28"/>
        </w:rPr>
        <w:t xml:space="preserve"> </w:t>
      </w:r>
      <w:proofErr w:type="spellStart"/>
      <w:r w:rsidRPr="00136193">
        <w:rPr>
          <w:sz w:val="28"/>
          <w:szCs w:val="28"/>
        </w:rPr>
        <w:t>зайва</w:t>
      </w:r>
      <w:proofErr w:type="spellEnd"/>
      <w:r w:rsidRPr="00136193">
        <w:rPr>
          <w:sz w:val="28"/>
          <w:szCs w:val="28"/>
        </w:rPr>
        <w:t xml:space="preserve"> </w:t>
      </w:r>
      <w:proofErr w:type="spellStart"/>
      <w:r w:rsidRPr="00136193">
        <w:rPr>
          <w:sz w:val="28"/>
          <w:szCs w:val="28"/>
        </w:rPr>
        <w:t>інформація</w:t>
      </w:r>
      <w:proofErr w:type="spellEnd"/>
      <w:r w:rsidRPr="00136193">
        <w:rPr>
          <w:sz w:val="28"/>
          <w:szCs w:val="28"/>
        </w:rPr>
        <w:t xml:space="preserve">, </w:t>
      </w:r>
      <w:proofErr w:type="spellStart"/>
      <w:r w:rsidRPr="00136193">
        <w:rPr>
          <w:sz w:val="28"/>
          <w:szCs w:val="28"/>
        </w:rPr>
        <w:t>необхідно</w:t>
      </w:r>
      <w:proofErr w:type="spellEnd"/>
      <w:r w:rsidRPr="00136193">
        <w:rPr>
          <w:sz w:val="28"/>
          <w:szCs w:val="28"/>
        </w:rPr>
        <w:t xml:space="preserve"> </w:t>
      </w:r>
      <w:proofErr w:type="spellStart"/>
      <w:r w:rsidRPr="00136193">
        <w:rPr>
          <w:sz w:val="28"/>
          <w:szCs w:val="28"/>
        </w:rPr>
        <w:t>звернутись</w:t>
      </w:r>
      <w:proofErr w:type="spellEnd"/>
      <w:r w:rsidRPr="00136193">
        <w:rPr>
          <w:sz w:val="28"/>
          <w:szCs w:val="28"/>
        </w:rPr>
        <w:t xml:space="preserve"> до </w:t>
      </w:r>
      <w:proofErr w:type="spellStart"/>
      <w:r w:rsidRPr="00136193">
        <w:rPr>
          <w:sz w:val="28"/>
          <w:szCs w:val="28"/>
        </w:rPr>
        <w:t>податкового</w:t>
      </w:r>
      <w:proofErr w:type="spellEnd"/>
      <w:r w:rsidRPr="00136193">
        <w:rPr>
          <w:sz w:val="28"/>
          <w:szCs w:val="28"/>
        </w:rPr>
        <w:t xml:space="preserve"> агента</w:t>
      </w:r>
    </w:p>
    <w:p w:rsidR="00241D8D" w:rsidRPr="00136193" w:rsidRDefault="00B2307E"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bCs/>
          <w:kern w:val="36"/>
          <w:sz w:val="28"/>
          <w:szCs w:val="28"/>
          <w:lang w:val="uk-UA"/>
        </w:rPr>
        <w:t>інформує.</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Згідно з абзацом першим п. 70.1 ст. 70 Податкового кодексу України (далі – ПКУ) центральний орган виконавчої влади, що реалізує державну податкову політику, формує та веде Державний реєстр фізичних осіб – платників податків (ДРФО).</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Відповідно до абзацу другого п. 1 </w:t>
      </w:r>
      <w:proofErr w:type="spellStart"/>
      <w:r w:rsidRPr="00136193">
        <w:rPr>
          <w:bCs/>
          <w:kern w:val="36"/>
          <w:sz w:val="28"/>
          <w:szCs w:val="28"/>
          <w:lang w:val="uk-UA"/>
        </w:rPr>
        <w:t>розд</w:t>
      </w:r>
      <w:proofErr w:type="spellEnd"/>
      <w:r w:rsidRPr="00136193">
        <w:rPr>
          <w:bCs/>
          <w:kern w:val="36"/>
          <w:sz w:val="28"/>
          <w:szCs w:val="28"/>
          <w:lang w:val="uk-UA"/>
        </w:rPr>
        <w:t>. ІІ Положення про реєстрацію фізичних осіб у Державному реєстрі фізичних осіб – платників податків, затвердженого наказом Міністерства фінансів України від 29.09.2017 № 822 (із змінами) (далі – Положення № 822), облік фізичних осіб – платників податків ведеться у ДРФО за реєстраційними номерами облікової картки платника податків (далі – РНОКПП), а осіб, які через свої релігійні переконання відмовляються від прийняття РНОКПП та офіційно повідомили про це відповідний контролюючий орган, ведеться в окремому реєстрі ДРФО за прізвищем (за наявності), ім’ям, по батькові (за наявності), серією (за наявності) та номером діючого паспорта громадянина України без використання РНОКПП (до паспортів громадянина України з числа зазначених осіб вноситься відмітка, яка свідчить про наявність права здійснювати будь-які платежі за серією (за наявності) та номером паспорта).</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До ДРФО включаються, зокрема, дані про суму нарахованого та/або виплаченого доходу, суму нарахованого та/або перерахованого податку на доходи фізичних осіб (далі – податок), суму нарахованого та/або перерахованого військового збору (п. 1 </w:t>
      </w:r>
      <w:proofErr w:type="spellStart"/>
      <w:r w:rsidRPr="00136193">
        <w:rPr>
          <w:bCs/>
          <w:kern w:val="36"/>
          <w:sz w:val="28"/>
          <w:szCs w:val="28"/>
          <w:lang w:val="uk-UA"/>
        </w:rPr>
        <w:t>розд</w:t>
      </w:r>
      <w:proofErr w:type="spellEnd"/>
      <w:r w:rsidRPr="00136193">
        <w:rPr>
          <w:bCs/>
          <w:kern w:val="36"/>
          <w:sz w:val="28"/>
          <w:szCs w:val="28"/>
          <w:lang w:val="uk-UA"/>
        </w:rPr>
        <w:t>. V Положення № 822).</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Інформація про суми нарахованого доходу, утриманого та сплаченого податку та військового збору накопичується у ДРФО відповідно до поданих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(далі – Розрахунок) згідно зі ст.  51 глави 2, </w:t>
      </w:r>
      <w:proofErr w:type="spellStart"/>
      <w:r w:rsidRPr="00136193">
        <w:rPr>
          <w:bCs/>
          <w:kern w:val="36"/>
          <w:sz w:val="28"/>
          <w:szCs w:val="28"/>
          <w:lang w:val="uk-UA"/>
        </w:rPr>
        <w:t>п.п</w:t>
      </w:r>
      <w:proofErr w:type="spellEnd"/>
      <w:r w:rsidRPr="00136193">
        <w:rPr>
          <w:bCs/>
          <w:kern w:val="36"/>
          <w:sz w:val="28"/>
          <w:szCs w:val="28"/>
          <w:lang w:val="uk-UA"/>
        </w:rPr>
        <w:t xml:space="preserve">. 70.16.1 п. 70.16 ст. 70 глави 6 </w:t>
      </w:r>
      <w:proofErr w:type="spellStart"/>
      <w:r w:rsidRPr="00136193">
        <w:rPr>
          <w:bCs/>
          <w:kern w:val="36"/>
          <w:sz w:val="28"/>
          <w:szCs w:val="28"/>
          <w:lang w:val="uk-UA"/>
        </w:rPr>
        <w:t>розд</w:t>
      </w:r>
      <w:proofErr w:type="spellEnd"/>
      <w:r w:rsidRPr="00136193">
        <w:rPr>
          <w:bCs/>
          <w:kern w:val="36"/>
          <w:sz w:val="28"/>
          <w:szCs w:val="28"/>
          <w:lang w:val="uk-UA"/>
        </w:rPr>
        <w:t xml:space="preserve">. II ПКУ (п. 4 </w:t>
      </w:r>
      <w:proofErr w:type="spellStart"/>
      <w:r w:rsidRPr="00136193">
        <w:rPr>
          <w:bCs/>
          <w:kern w:val="36"/>
          <w:sz w:val="28"/>
          <w:szCs w:val="28"/>
          <w:lang w:val="uk-UA"/>
        </w:rPr>
        <w:t>розд</w:t>
      </w:r>
      <w:proofErr w:type="spellEnd"/>
      <w:r w:rsidRPr="00136193">
        <w:rPr>
          <w:bCs/>
          <w:kern w:val="36"/>
          <w:sz w:val="28"/>
          <w:szCs w:val="28"/>
          <w:lang w:val="uk-UA"/>
        </w:rPr>
        <w:t>. V Положення № 822).</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Відповідно до п. 1 </w:t>
      </w:r>
      <w:proofErr w:type="spellStart"/>
      <w:r w:rsidRPr="00136193">
        <w:rPr>
          <w:bCs/>
          <w:kern w:val="36"/>
          <w:sz w:val="28"/>
          <w:szCs w:val="28"/>
          <w:lang w:val="uk-UA"/>
        </w:rPr>
        <w:t>розд</w:t>
      </w:r>
      <w:proofErr w:type="spellEnd"/>
      <w:r w:rsidRPr="00136193">
        <w:rPr>
          <w:bCs/>
          <w:kern w:val="36"/>
          <w:sz w:val="28"/>
          <w:szCs w:val="28"/>
          <w:lang w:val="uk-UA"/>
        </w:rPr>
        <w:t>. X Положення № 822 фізична особа, яка зареєстрована у Державному реєстрі чи в окремому реєстрі ДРФО, може отримати відомості про себе, наявні у ДРФО.</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Форма Відомостей з ДРФО про джерела та суми нарахованого доходу, нарахованого (перерахованого) податку та військового збору (далі – Відомості) є додатком 15 до Положення № 822.</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lastRenderedPageBreak/>
        <w:t xml:space="preserve">Пунктом 6 </w:t>
      </w:r>
      <w:proofErr w:type="spellStart"/>
      <w:r w:rsidRPr="00136193">
        <w:rPr>
          <w:bCs/>
          <w:kern w:val="36"/>
          <w:sz w:val="28"/>
          <w:szCs w:val="28"/>
          <w:lang w:val="uk-UA"/>
        </w:rPr>
        <w:t>розд</w:t>
      </w:r>
      <w:proofErr w:type="spellEnd"/>
      <w:r w:rsidRPr="00136193">
        <w:rPr>
          <w:bCs/>
          <w:kern w:val="36"/>
          <w:sz w:val="28"/>
          <w:szCs w:val="28"/>
          <w:lang w:val="uk-UA"/>
        </w:rPr>
        <w:t>. Х Положення № 822, зокрема, визначено, що у разі відсутності інформації про доходи в ДРФО контролюючий орган надає Відомості за формою, наведеною в додатку 15 прим. 1 до Положення № 822.</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З урахуванням примітки до Відомостей відомості надаються, зокрема, відповідно до додатка 4ДФ «Відомості про суми нарахованого доходу, утриманого та сплаченого податку на доходи фізичних осіб та військового збору» (далі – Додаток 4ДФ) до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(далі – Розрахунок), затвердженого наказом Міністерства фінансів України від 13.01.2015 № 4 (із змінами), які подаються податковими агентами до територіальних органів ДПС, до 01 січня 2021 року відповідно до податкових розрахунків сум доходу, нарахованого (сплаченого) на користь фізичних осіб, і сум утриманого з них податку (форма № 1ДФ).</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Слід зауважити, що у разі подання податковим агентом Додатка 4ДФ до Розрахунку, в якому допущено помилку, зокрема, невірно зазначений РНОКПП фізичної особи, інформація про суми нарахованого доходу, утриманий та сплачений податок на доходи фізичних осіб та військовий збір буде відображена в ДРФО для фізичної особи, РНОКПП якої зазначений у Додатку 4ДФ до Розрахунку.</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Порядок проведення коригувань Розрахунку визначений </w:t>
      </w:r>
      <w:proofErr w:type="spellStart"/>
      <w:r w:rsidRPr="00136193">
        <w:rPr>
          <w:bCs/>
          <w:kern w:val="36"/>
          <w:sz w:val="28"/>
          <w:szCs w:val="28"/>
          <w:lang w:val="uk-UA"/>
        </w:rPr>
        <w:t>розд</w:t>
      </w:r>
      <w:proofErr w:type="spellEnd"/>
      <w:r w:rsidRPr="00136193">
        <w:rPr>
          <w:bCs/>
          <w:kern w:val="36"/>
          <w:sz w:val="28"/>
          <w:szCs w:val="28"/>
          <w:lang w:val="uk-UA"/>
        </w:rPr>
        <w:t>. V Порядку заповнення та подання податковими агентами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затвердженого наказом Міністерства фінансів України від 13.01.2015 № 4 (далі – Порядок № 4).</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Коригування поданого і прийнятого Розрахунків проводяться, зокрема, на підставі самостійно виявлених платником помилок (п. 1 </w:t>
      </w:r>
      <w:proofErr w:type="spellStart"/>
      <w:r w:rsidRPr="00136193">
        <w:rPr>
          <w:bCs/>
          <w:kern w:val="36"/>
          <w:sz w:val="28"/>
          <w:szCs w:val="28"/>
          <w:lang w:val="uk-UA"/>
        </w:rPr>
        <w:t>розд</w:t>
      </w:r>
      <w:proofErr w:type="spellEnd"/>
      <w:r w:rsidRPr="00136193">
        <w:rPr>
          <w:bCs/>
          <w:kern w:val="36"/>
          <w:sz w:val="28"/>
          <w:szCs w:val="28"/>
          <w:lang w:val="uk-UA"/>
        </w:rPr>
        <w:t>. V Порядку № 4).</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Відповідно до п. 3 </w:t>
      </w:r>
      <w:proofErr w:type="spellStart"/>
      <w:r w:rsidRPr="00136193">
        <w:rPr>
          <w:bCs/>
          <w:kern w:val="36"/>
          <w:sz w:val="28"/>
          <w:szCs w:val="28"/>
          <w:lang w:val="uk-UA"/>
        </w:rPr>
        <w:t>розд</w:t>
      </w:r>
      <w:proofErr w:type="spellEnd"/>
      <w:r w:rsidRPr="00136193">
        <w:rPr>
          <w:bCs/>
          <w:kern w:val="36"/>
          <w:sz w:val="28"/>
          <w:szCs w:val="28"/>
          <w:lang w:val="uk-UA"/>
        </w:rPr>
        <w:t>. V Порядку № 4 поданим і прийнятим до граничного строку подання вважається Розрахунок, який прийнятий контролюючим органом та пройшов всі контролі, у тому числі під час завантаження до Реєстру страхувальників та до Реєстру застрахованих осіб, залишається чинним під час прийняття контролюючим органом наступного Розрахунку за такий звітний (податковий) період.</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На підставі такого Розрахунку здійснюється коригування необхідних реквізитів та показників як у межах звітного (податкового) періоду, так і поза його межами.</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Розрахунок, сформований для виправлення помилок за звітний (податковий) та за попередній періоди, не має містити інших додатків крім тих, у яких проводиться коригування.</w:t>
      </w:r>
    </w:p>
    <w:p w:rsidR="00241D8D" w:rsidRPr="00136193" w:rsidRDefault="00241D8D" w:rsidP="00B122D8">
      <w:pPr>
        <w:pStyle w:val="a3"/>
        <w:shd w:val="clear" w:color="auto" w:fill="FFFFFF"/>
        <w:spacing w:before="0" w:beforeAutospacing="0" w:after="0" w:afterAutospacing="0"/>
        <w:ind w:firstLine="709"/>
        <w:jc w:val="both"/>
        <w:textAlignment w:val="baseline"/>
        <w:rPr>
          <w:bCs/>
          <w:kern w:val="36"/>
          <w:sz w:val="28"/>
          <w:szCs w:val="28"/>
          <w:lang w:val="uk-UA"/>
        </w:rPr>
      </w:pPr>
      <w:r w:rsidRPr="00136193">
        <w:rPr>
          <w:bCs/>
          <w:kern w:val="36"/>
          <w:sz w:val="28"/>
          <w:szCs w:val="28"/>
          <w:lang w:val="uk-UA"/>
        </w:rPr>
        <w:t xml:space="preserve">Враховуючи зазначене, фізичній особі, щодо якої у ДРФО відсутня або наявна зайва інформація про джерела/суми нарахованого доходу, нарахованого (перерахованого) податку та військового збору, необхідно звернутись до податкового агента, яким подано Розрахунок з недостовірною </w:t>
      </w:r>
      <w:r w:rsidRPr="00136193">
        <w:rPr>
          <w:bCs/>
          <w:kern w:val="36"/>
          <w:sz w:val="28"/>
          <w:szCs w:val="28"/>
          <w:lang w:val="uk-UA"/>
        </w:rPr>
        <w:lastRenderedPageBreak/>
        <w:t>інформацією, з метою подання таким податковим агентом Розрахунку та Додатка 4ДФ з типом «Уточнюючий», з відображенням достовірної інформації, зокрема, щодо РНОКПП фізичної особи.</w:t>
      </w:r>
    </w:p>
    <w:p w:rsidR="00241D8D" w:rsidRPr="00136193" w:rsidRDefault="00241D8D" w:rsidP="00B2307E">
      <w:pPr>
        <w:pStyle w:val="1"/>
        <w:spacing w:before="360" w:beforeAutospacing="0" w:after="360" w:afterAutospacing="0"/>
        <w:ind w:firstLine="709"/>
        <w:jc w:val="center"/>
        <w:rPr>
          <w:sz w:val="28"/>
          <w:szCs w:val="28"/>
          <w:lang w:val="uk-UA"/>
        </w:rPr>
      </w:pPr>
    </w:p>
    <w:p w:rsidR="00241D8D" w:rsidRPr="00136193" w:rsidRDefault="00241D8D" w:rsidP="00B2307E">
      <w:pPr>
        <w:pStyle w:val="1"/>
        <w:spacing w:before="360" w:beforeAutospacing="0" w:after="360" w:afterAutospacing="0"/>
        <w:ind w:firstLine="709"/>
        <w:jc w:val="center"/>
        <w:rPr>
          <w:sz w:val="28"/>
          <w:szCs w:val="28"/>
        </w:rPr>
      </w:pPr>
      <w:r w:rsidRPr="00136193">
        <w:rPr>
          <w:sz w:val="28"/>
          <w:szCs w:val="28"/>
        </w:rPr>
        <w:t xml:space="preserve">Порядок </w:t>
      </w:r>
      <w:proofErr w:type="spellStart"/>
      <w:r w:rsidRPr="00136193">
        <w:rPr>
          <w:sz w:val="28"/>
          <w:szCs w:val="28"/>
        </w:rPr>
        <w:t>отримання</w:t>
      </w:r>
      <w:proofErr w:type="spellEnd"/>
      <w:r w:rsidRPr="00136193">
        <w:rPr>
          <w:sz w:val="28"/>
          <w:szCs w:val="28"/>
        </w:rPr>
        <w:t xml:space="preserve"> </w:t>
      </w:r>
      <w:proofErr w:type="spellStart"/>
      <w:r w:rsidRPr="00136193">
        <w:rPr>
          <w:sz w:val="28"/>
          <w:szCs w:val="28"/>
        </w:rPr>
        <w:t>довідки</w:t>
      </w:r>
      <w:proofErr w:type="spellEnd"/>
      <w:r w:rsidRPr="00136193">
        <w:rPr>
          <w:sz w:val="28"/>
          <w:szCs w:val="28"/>
        </w:rPr>
        <w:t xml:space="preserve"> про </w:t>
      </w:r>
      <w:proofErr w:type="spellStart"/>
      <w:r w:rsidRPr="00136193">
        <w:rPr>
          <w:sz w:val="28"/>
          <w:szCs w:val="28"/>
        </w:rPr>
        <w:t>відсутність</w:t>
      </w:r>
      <w:proofErr w:type="spellEnd"/>
      <w:r w:rsidRPr="00136193">
        <w:rPr>
          <w:sz w:val="28"/>
          <w:szCs w:val="28"/>
        </w:rPr>
        <w:t xml:space="preserve"> </w:t>
      </w:r>
      <w:proofErr w:type="spellStart"/>
      <w:r w:rsidRPr="00136193">
        <w:rPr>
          <w:sz w:val="28"/>
          <w:szCs w:val="28"/>
        </w:rPr>
        <w:t>заборгованості</w:t>
      </w:r>
      <w:proofErr w:type="spellEnd"/>
    </w:p>
    <w:p w:rsidR="00241D8D" w:rsidRPr="00136193" w:rsidRDefault="00B2307E"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bCs/>
          <w:kern w:val="36"/>
          <w:sz w:val="28"/>
          <w:szCs w:val="28"/>
          <w:lang w:val="uk-UA"/>
        </w:rPr>
        <w:t xml:space="preserve">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Нікопольський район) </w:t>
      </w:r>
      <w:r w:rsidR="00241D8D" w:rsidRPr="00136193">
        <w:rPr>
          <w:color w:val="000000"/>
          <w:sz w:val="28"/>
          <w:szCs w:val="28"/>
          <w:lang w:val="uk-UA"/>
        </w:rPr>
        <w:t>повідомляє.</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Довідка про відсутність заборгованості з платежів, контроль за справлянням яких покладено на контролюючі органи (далі – Довідка), що надається відповідно до Порядку № 733, формується за відсутності у платника заданими інформаційно-комунікаційних систем контролюючих органів податкового боргу, та/або недоїмки зі сплати єдиного внеску, та/або іншої заборгованості з платежів (у тому числі розстрочених, відстрочених, </w:t>
      </w:r>
      <w:proofErr w:type="spellStart"/>
      <w:r w:rsidRPr="00136193">
        <w:rPr>
          <w:color w:val="000000"/>
          <w:sz w:val="28"/>
          <w:szCs w:val="28"/>
          <w:lang w:val="uk-UA"/>
        </w:rPr>
        <w:t>реструктуризованих</w:t>
      </w:r>
      <w:proofErr w:type="spellEnd"/>
      <w:r w:rsidRPr="00136193">
        <w:rPr>
          <w:color w:val="000000"/>
          <w:sz w:val="28"/>
          <w:szCs w:val="28"/>
          <w:lang w:val="uk-UA"/>
        </w:rPr>
        <w:t>), контроль за справлянням яких покладено на контролюючі органи.</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Для отримання Довідки платникові необхідно подати заяву про надання довідки про відсутність заборгованості з платежів, контроль за справлянням яких покладено на контролюючі органи (далі – Заява) за формою згідно з додатком 2 до Порядку № 733.</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Заява подається платником (на його вибір):</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у паперовій формі – до державної податкової інспекції за основним місцем обліку такого платника або до відповідного контролюючого органу, уповноваженого здійснювати заходи з погашення податкового боргу (далі – уповноважений орган);</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 в електронній формі – на адресу уповноваженого органу через приватну частину Електронного кабінету, розміщеного на офіційному </w:t>
      </w:r>
      <w:proofErr w:type="spellStart"/>
      <w:r w:rsidRPr="00136193">
        <w:rPr>
          <w:color w:val="000000"/>
          <w:sz w:val="28"/>
          <w:szCs w:val="28"/>
          <w:lang w:val="uk-UA"/>
        </w:rPr>
        <w:t>вебпорталі</w:t>
      </w:r>
      <w:proofErr w:type="spellEnd"/>
      <w:r w:rsidRPr="00136193">
        <w:rPr>
          <w:color w:val="000000"/>
          <w:sz w:val="28"/>
          <w:szCs w:val="28"/>
          <w:lang w:val="uk-UA"/>
        </w:rPr>
        <w:t xml:space="preserve"> ДПС за посиланням: </w:t>
      </w:r>
      <w:hyperlink r:id="rId14" w:history="1">
        <w:r w:rsidRPr="00136193">
          <w:rPr>
            <w:rStyle w:val="a6"/>
            <w:color w:val="2D5CA6"/>
            <w:sz w:val="28"/>
            <w:szCs w:val="28"/>
            <w:bdr w:val="none" w:sz="0" w:space="0" w:color="auto" w:frame="1"/>
            <w:lang w:val="uk-UA"/>
          </w:rPr>
          <w:t>https://cabinet.tax.gov.ua/login</w:t>
        </w:r>
      </w:hyperlink>
      <w:r w:rsidRPr="00136193">
        <w:rPr>
          <w:color w:val="000000"/>
          <w:sz w:val="28"/>
          <w:szCs w:val="28"/>
          <w:lang w:val="uk-UA"/>
        </w:rPr>
        <w:t>, з дотриманням вимог законів України від 22 травня 2003 року № 851-IV «Про електронні документи та електронний документообіг» (із змінами та доповненнями) (далі – Закон № 851) та від 05 жовтня 2017 року № 2155-VIII «Про електронні довірчі послуги» (із змінами та доповненнями) (далі – Закон № 2155) .</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Вхід до приватної частини (особистого кабінету) Електронного кабінету здійснюється виключно після ідентифікації особи із використанням кваліфікованого електронного підпису.</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Меню «Заяви, запити для отримання інформації» приватної частини Електронного кабінету дозволяє платнику створити та надіслати Заяву за формою J1400306  (для юридичних осіб) або F1400306 (для фізичних осіб).</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 xml:space="preserve">Заява складається з обов’язковим посиланням на відповідний нормативно-правовий акт, яким передбачено необхідність підтвердження </w:t>
      </w:r>
      <w:r w:rsidRPr="00136193">
        <w:rPr>
          <w:color w:val="000000"/>
          <w:sz w:val="28"/>
          <w:szCs w:val="28"/>
          <w:lang w:val="uk-UA"/>
        </w:rPr>
        <w:lastRenderedPageBreak/>
        <w:t>відсутності заборгованості з платежів, контроль за справлянням яких покладено на контролюючі органи, та зазначенням найменування суб’єкта (підприємства, установи, організації), до якого (якої) Довідку буде подано платником (п. 3 Порядку № 733).</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Необхідність у підтвердженні органами ДПС відсутності заборгованості Довідкою вимагається численними нормативно-правовими актами України, з метою її подальшого надання органам/суб’єктам, що уповноважені на надання фінансової підтримки (компенсації, дотації), проведення закупівель за державні кошти, виділення бюджетного фінансування тощо (наприклад, п. 13 частини першої ст. 17 Закону України від 25 грудня 2015 року № 922-VIII «Про публічні закупівлі» (із змінами та доповненнями, згідно з яким замовник приймає рішення про відмову учаснику в участі у процедурі закупівлі та зобов’язаний відхилити тендерну пропозицію учасника або відмовити в участі у переговорній процедурі закупівлі, зокрема, в разі, якщо учасник процедури закупівлі має заборгованість із сплати податків і зборів (обов’язкових платежів), крім випадку, якщо такий учасник здійснив заходи щодо розстрочення і відстрочення такої заборгованості у порядку та на умовах, визначених законодавством країни реєстрації такого учасника). Крім цього, актуальним на поточний момент є отримання Довідки з урахуванням вимог постанови Кабінету Міністрів України від 27 січня 2023 року № 76 «Деякі питання реалізації положень Закону України «Про мобілізаційну підготовку та мобілізацію» щодо бронювання військовозобов’язаних на період мобілізації та на воєнний час».</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Відповідно до п. 7 Порядку № 733 Довідка надається за вибором платника у паперовій або електронній формі, про що він зазначає у Заяві.</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Довідка або відмова у наданні Довідки готуються уповноваженим органом протягом 5 робочих днів з дня, наступного за днем отримання Заяви органом, до якого її було подано.</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Довідку у паперовій формі платник (його законний чи уповноважений представник) отримує безпосередньо в органі, до якого було подано Заяву.</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Довідку або відмову у наданні Довідки в електронній формі платник отримує у вкладці «Вхідні» меню «Вхідні/вихідні документи» приватної частини Електронного кабінету з дотриманням вимог законів № 851 та № 2155.</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Довідка надається платнику безоплатно (абзац другий п. 3 Порядку № 733).</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Строк дії Довідки становить 10 календарних днів з дати її формування. </w:t>
      </w:r>
    </w:p>
    <w:p w:rsidR="00241D8D" w:rsidRPr="00136193" w:rsidRDefault="00241D8D" w:rsidP="00B122D8">
      <w:pPr>
        <w:pStyle w:val="a3"/>
        <w:shd w:val="clear" w:color="auto" w:fill="FFFFFF"/>
        <w:spacing w:before="0" w:beforeAutospacing="0" w:after="0" w:afterAutospacing="0"/>
        <w:ind w:firstLine="709"/>
        <w:jc w:val="both"/>
        <w:textAlignment w:val="baseline"/>
        <w:rPr>
          <w:color w:val="000000"/>
          <w:sz w:val="28"/>
          <w:szCs w:val="28"/>
          <w:lang w:val="uk-UA"/>
        </w:rPr>
      </w:pPr>
      <w:r w:rsidRPr="00136193">
        <w:rPr>
          <w:color w:val="000000"/>
          <w:sz w:val="28"/>
          <w:szCs w:val="28"/>
          <w:lang w:val="uk-UA"/>
        </w:rPr>
        <w:t>У Довідці обов’язково зазначається термін її дії.</w:t>
      </w:r>
    </w:p>
    <w:tbl>
      <w:tblPr>
        <w:tblStyle w:val="a9"/>
        <w:tblW w:w="0" w:type="auto"/>
        <w:tblLook w:val="04A0" w:firstRow="1" w:lastRow="0" w:firstColumn="1" w:lastColumn="0" w:noHBand="0" w:noVBand="1"/>
      </w:tblPr>
      <w:tblGrid>
        <w:gridCol w:w="9082"/>
      </w:tblGrid>
      <w:tr w:rsidR="00AF0759" w:rsidRPr="00136193" w:rsidTr="00AF0759">
        <w:trPr>
          <w:trHeight w:val="1571"/>
        </w:trPr>
        <w:tc>
          <w:tcPr>
            <w:tcW w:w="9082" w:type="dxa"/>
            <w:tcBorders>
              <w:top w:val="nil"/>
              <w:left w:val="nil"/>
              <w:bottom w:val="nil"/>
              <w:right w:val="nil"/>
            </w:tcBorders>
          </w:tcPr>
          <w:p w:rsidR="00AF0759" w:rsidRPr="00136193" w:rsidRDefault="00241D8D" w:rsidP="006E79AC">
            <w:pPr>
              <w:pStyle w:val="a3"/>
              <w:spacing w:before="0" w:beforeAutospacing="0" w:after="0" w:afterAutospacing="0"/>
              <w:ind w:firstLine="709"/>
              <w:jc w:val="both"/>
              <w:rPr>
                <w:bCs/>
                <w:kern w:val="36"/>
                <w:sz w:val="28"/>
                <w:szCs w:val="28"/>
                <w:lang w:val="uk-UA"/>
              </w:rPr>
            </w:pPr>
            <w:r w:rsidRPr="00136193">
              <w:rPr>
                <w:color w:val="000000"/>
                <w:sz w:val="28"/>
                <w:szCs w:val="28"/>
                <w:lang w:val="uk-UA"/>
              </w:rPr>
              <w:t>Роздрукований електронний примірник документа в паперовому вигляді не вважається оригіналом.</w:t>
            </w:r>
            <w:bookmarkStart w:id="0" w:name="_GoBack"/>
            <w:bookmarkEnd w:id="0"/>
            <w:r w:rsidRPr="00136193">
              <w:rPr>
                <w:sz w:val="28"/>
                <w:szCs w:val="28"/>
                <w:lang w:val="en-US"/>
              </w:rPr>
              <w:t> </w:t>
            </w:r>
            <w:r w:rsidR="00AF0759" w:rsidRPr="00136193">
              <w:rPr>
                <w:bCs/>
                <w:kern w:val="36"/>
                <w:sz w:val="28"/>
                <w:szCs w:val="28"/>
                <w:lang w:val="uk-UA"/>
              </w:rPr>
              <w:t xml:space="preserve">Відділ комунікацій з громадськістю </w:t>
            </w:r>
          </w:p>
          <w:p w:rsidR="00AF0759" w:rsidRPr="00136193" w:rsidRDefault="00AF0759" w:rsidP="006E79AC">
            <w:pPr>
              <w:pStyle w:val="a3"/>
              <w:spacing w:before="0" w:beforeAutospacing="0" w:after="0" w:afterAutospacing="0"/>
              <w:ind w:firstLine="709"/>
              <w:jc w:val="both"/>
              <w:rPr>
                <w:bCs/>
                <w:kern w:val="36"/>
                <w:sz w:val="28"/>
                <w:szCs w:val="28"/>
                <w:lang w:val="uk-UA"/>
              </w:rPr>
            </w:pPr>
            <w:r w:rsidRPr="00136193">
              <w:rPr>
                <w:bCs/>
                <w:kern w:val="36"/>
                <w:sz w:val="28"/>
                <w:szCs w:val="28"/>
                <w:lang w:val="uk-UA"/>
              </w:rPr>
              <w:t xml:space="preserve">управління інформаційної взаємодії </w:t>
            </w:r>
          </w:p>
          <w:p w:rsidR="00AF0759" w:rsidRPr="00136193" w:rsidRDefault="00AF0759" w:rsidP="006E79AC">
            <w:pPr>
              <w:pStyle w:val="a3"/>
              <w:spacing w:before="0" w:beforeAutospacing="0" w:after="0" w:afterAutospacing="0"/>
              <w:ind w:firstLine="709"/>
              <w:jc w:val="both"/>
              <w:rPr>
                <w:bCs/>
                <w:kern w:val="36"/>
                <w:sz w:val="28"/>
                <w:szCs w:val="28"/>
              </w:rPr>
            </w:pPr>
            <w:r w:rsidRPr="00136193">
              <w:rPr>
                <w:bCs/>
                <w:kern w:val="36"/>
                <w:sz w:val="28"/>
                <w:szCs w:val="28"/>
              </w:rPr>
              <w:t xml:space="preserve">Головного </w:t>
            </w:r>
            <w:proofErr w:type="spellStart"/>
            <w:r w:rsidRPr="00136193">
              <w:rPr>
                <w:bCs/>
                <w:kern w:val="36"/>
                <w:sz w:val="28"/>
                <w:szCs w:val="28"/>
              </w:rPr>
              <w:t>управління</w:t>
            </w:r>
            <w:proofErr w:type="spellEnd"/>
            <w:r w:rsidRPr="00136193">
              <w:rPr>
                <w:bCs/>
                <w:kern w:val="36"/>
                <w:sz w:val="28"/>
                <w:szCs w:val="28"/>
              </w:rPr>
              <w:t xml:space="preserve"> ДПС у </w:t>
            </w:r>
            <w:proofErr w:type="spellStart"/>
            <w:r w:rsidRPr="00136193">
              <w:rPr>
                <w:bCs/>
                <w:kern w:val="36"/>
                <w:sz w:val="28"/>
                <w:szCs w:val="28"/>
              </w:rPr>
              <w:t>Дніпропетровській</w:t>
            </w:r>
            <w:proofErr w:type="spellEnd"/>
            <w:r w:rsidRPr="00136193">
              <w:rPr>
                <w:bCs/>
                <w:kern w:val="36"/>
                <w:sz w:val="28"/>
                <w:szCs w:val="28"/>
              </w:rPr>
              <w:t xml:space="preserve"> </w:t>
            </w:r>
            <w:proofErr w:type="spellStart"/>
            <w:r w:rsidRPr="00136193">
              <w:rPr>
                <w:bCs/>
                <w:kern w:val="36"/>
                <w:sz w:val="28"/>
                <w:szCs w:val="28"/>
              </w:rPr>
              <w:t>області</w:t>
            </w:r>
            <w:proofErr w:type="spellEnd"/>
            <w:r w:rsidRPr="00136193">
              <w:rPr>
                <w:bCs/>
                <w:kern w:val="36"/>
                <w:sz w:val="28"/>
                <w:szCs w:val="28"/>
              </w:rPr>
              <w:t xml:space="preserve"> </w:t>
            </w:r>
          </w:p>
          <w:p w:rsidR="00AF0759" w:rsidRPr="00136193" w:rsidRDefault="00AF0759" w:rsidP="006E79AC">
            <w:pPr>
              <w:pStyle w:val="a3"/>
              <w:spacing w:before="0" w:beforeAutospacing="0" w:after="0" w:afterAutospacing="0"/>
              <w:ind w:firstLine="709"/>
              <w:jc w:val="both"/>
              <w:rPr>
                <w:bCs/>
                <w:kern w:val="36"/>
                <w:sz w:val="28"/>
                <w:szCs w:val="28"/>
              </w:rPr>
            </w:pPr>
            <w:r w:rsidRPr="00136193">
              <w:rPr>
                <w:bCs/>
                <w:kern w:val="36"/>
                <w:sz w:val="28"/>
                <w:szCs w:val="28"/>
              </w:rPr>
              <w:t>(</w:t>
            </w:r>
            <w:proofErr w:type="spellStart"/>
            <w:r w:rsidRPr="00136193">
              <w:rPr>
                <w:bCs/>
                <w:kern w:val="36"/>
                <w:sz w:val="28"/>
                <w:szCs w:val="28"/>
              </w:rPr>
              <w:t>територія</w:t>
            </w:r>
            <w:proofErr w:type="spellEnd"/>
            <w:r w:rsidRPr="00136193">
              <w:rPr>
                <w:bCs/>
                <w:kern w:val="36"/>
                <w:sz w:val="28"/>
                <w:szCs w:val="28"/>
              </w:rPr>
              <w:t xml:space="preserve"> </w:t>
            </w:r>
            <w:proofErr w:type="spellStart"/>
            <w:r w:rsidRPr="00136193">
              <w:rPr>
                <w:bCs/>
                <w:kern w:val="36"/>
                <w:sz w:val="28"/>
                <w:szCs w:val="28"/>
              </w:rPr>
              <w:t>обслуговування</w:t>
            </w:r>
            <w:proofErr w:type="spellEnd"/>
            <w:r w:rsidRPr="00136193">
              <w:rPr>
                <w:bCs/>
                <w:kern w:val="36"/>
                <w:sz w:val="28"/>
                <w:szCs w:val="28"/>
              </w:rPr>
              <w:t xml:space="preserve">: </w:t>
            </w:r>
            <w:proofErr w:type="spellStart"/>
            <w:r w:rsidRPr="00136193">
              <w:rPr>
                <w:bCs/>
                <w:kern w:val="36"/>
                <w:sz w:val="28"/>
                <w:szCs w:val="28"/>
              </w:rPr>
              <w:t>Нікопольсь</w:t>
            </w:r>
            <w:r w:rsidRPr="00136193">
              <w:rPr>
                <w:bCs/>
                <w:kern w:val="36"/>
                <w:sz w:val="28"/>
                <w:szCs w:val="28"/>
                <w:lang w:val="en-US"/>
              </w:rPr>
              <w:t>кий</w:t>
            </w:r>
            <w:proofErr w:type="spellEnd"/>
            <w:r w:rsidRPr="00136193">
              <w:rPr>
                <w:bCs/>
                <w:kern w:val="36"/>
                <w:sz w:val="28"/>
                <w:szCs w:val="28"/>
                <w:lang w:val="en-US"/>
              </w:rPr>
              <w:t xml:space="preserve"> </w:t>
            </w:r>
            <w:proofErr w:type="spellStart"/>
            <w:r w:rsidRPr="00136193">
              <w:rPr>
                <w:bCs/>
                <w:kern w:val="36"/>
                <w:sz w:val="28"/>
                <w:szCs w:val="28"/>
                <w:lang w:val="uk-UA"/>
              </w:rPr>
              <w:t>райо</w:t>
            </w:r>
            <w:proofErr w:type="spellEnd"/>
            <w:r w:rsidRPr="00136193">
              <w:rPr>
                <w:bCs/>
                <w:kern w:val="36"/>
                <w:sz w:val="28"/>
                <w:szCs w:val="28"/>
                <w:lang w:val="en-US"/>
              </w:rPr>
              <w:t>н</w:t>
            </w:r>
            <w:r w:rsidRPr="00136193">
              <w:rPr>
                <w:bCs/>
                <w:kern w:val="36"/>
                <w:sz w:val="28"/>
                <w:szCs w:val="28"/>
              </w:rPr>
              <w:t>)</w:t>
            </w:r>
          </w:p>
        </w:tc>
      </w:tr>
    </w:tbl>
    <w:p w:rsidR="005679F7" w:rsidRPr="00136193" w:rsidRDefault="005679F7" w:rsidP="006E79AC">
      <w:pPr>
        <w:spacing w:after="0" w:line="240" w:lineRule="auto"/>
        <w:ind w:firstLine="709"/>
        <w:jc w:val="both"/>
        <w:rPr>
          <w:rFonts w:ascii="Times New Roman" w:hAnsi="Times New Roman" w:cs="Times New Roman"/>
          <w:sz w:val="28"/>
          <w:szCs w:val="28"/>
          <w:lang w:val="uk-UA"/>
        </w:rPr>
      </w:pPr>
    </w:p>
    <w:sectPr w:rsidR="005679F7" w:rsidRPr="00136193" w:rsidSect="00610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C338D"/>
    <w:multiLevelType w:val="multilevel"/>
    <w:tmpl w:val="E5ACA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880A87"/>
    <w:multiLevelType w:val="multilevel"/>
    <w:tmpl w:val="7680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0025D5"/>
    <w:rsid w:val="000025D5"/>
    <w:rsid w:val="00104D75"/>
    <w:rsid w:val="00131B7A"/>
    <w:rsid w:val="00136193"/>
    <w:rsid w:val="001C5AC3"/>
    <w:rsid w:val="00241D8D"/>
    <w:rsid w:val="004B4934"/>
    <w:rsid w:val="004C21C1"/>
    <w:rsid w:val="005125F5"/>
    <w:rsid w:val="005679F7"/>
    <w:rsid w:val="00582D4E"/>
    <w:rsid w:val="005F280B"/>
    <w:rsid w:val="00610030"/>
    <w:rsid w:val="006E79AC"/>
    <w:rsid w:val="00710C0E"/>
    <w:rsid w:val="00747444"/>
    <w:rsid w:val="007C483D"/>
    <w:rsid w:val="00AF0759"/>
    <w:rsid w:val="00B122D8"/>
    <w:rsid w:val="00B2307E"/>
    <w:rsid w:val="00BC170D"/>
    <w:rsid w:val="00CE3A38"/>
    <w:rsid w:val="00D16380"/>
    <w:rsid w:val="00F87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16F3B6-6E9E-41C7-BC8A-976BFA21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30"/>
  </w:style>
  <w:style w:type="paragraph" w:styleId="1">
    <w:name w:val="heading 1"/>
    <w:basedOn w:val="a"/>
    <w:link w:val="10"/>
    <w:uiPriority w:val="9"/>
    <w:qFormat/>
    <w:rsid w:val="000025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5D5"/>
    <w:rPr>
      <w:rFonts w:ascii="Times New Roman" w:eastAsia="Times New Roman" w:hAnsi="Times New Roman" w:cs="Times New Roman"/>
      <w:b/>
      <w:bCs/>
      <w:kern w:val="36"/>
      <w:sz w:val="48"/>
      <w:szCs w:val="48"/>
      <w:lang w:eastAsia="ru-RU"/>
    </w:rPr>
  </w:style>
  <w:style w:type="paragraph" w:styleId="a3">
    <w:name w:val="Normal (Web)"/>
    <w:aliases w:val="Обычный (Web),Обычный (Web) Знак Знак Знак Знак Знак Знак Знак1,Знак1 Знак Знак,Знак1 Знак Знак1,Обычный (Web)1,Обычный (веб)1,Обычный (веб)2,Звичайний (веб) Знак,Обычный (Web)11,Звичайний (веб) Знак Знак Знак,Знак1,Зна,Знак1 Знак,Зн,З"/>
    <w:basedOn w:val="a"/>
    <w:link w:val="11"/>
    <w:uiPriority w:val="99"/>
    <w:unhideWhenUsed/>
    <w:qFormat/>
    <w:rsid w:val="00002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025D5"/>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025D5"/>
    <w:rPr>
      <w:rFonts w:ascii="Tahoma" w:hAnsi="Tahoma" w:cs="Tahoma"/>
      <w:sz w:val="16"/>
      <w:szCs w:val="16"/>
    </w:rPr>
  </w:style>
  <w:style w:type="character" w:styleId="a6">
    <w:name w:val="Hyperlink"/>
    <w:basedOn w:val="a0"/>
    <w:uiPriority w:val="99"/>
    <w:semiHidden/>
    <w:unhideWhenUsed/>
    <w:rsid w:val="000025D5"/>
    <w:rPr>
      <w:color w:val="0000FF"/>
      <w:u w:val="single"/>
    </w:rPr>
  </w:style>
  <w:style w:type="character" w:styleId="a7">
    <w:name w:val="Emphasis"/>
    <w:basedOn w:val="a0"/>
    <w:uiPriority w:val="20"/>
    <w:qFormat/>
    <w:rsid w:val="000025D5"/>
    <w:rPr>
      <w:i/>
      <w:iCs/>
    </w:rPr>
  </w:style>
  <w:style w:type="character" w:styleId="a8">
    <w:name w:val="Strong"/>
    <w:basedOn w:val="a0"/>
    <w:uiPriority w:val="22"/>
    <w:qFormat/>
    <w:rsid w:val="00BC170D"/>
    <w:rPr>
      <w:b/>
      <w:bCs/>
    </w:rPr>
  </w:style>
  <w:style w:type="character" w:customStyle="1" w:styleId="11">
    <w:name w:val="Звичайний (веб) Знак1"/>
    <w:aliases w:val="Обычный (Web) Знак,Обычный (Web) Знак Знак Знак Знак Знак Знак Знак1 Знак,Знак1 Знак Знак Знак,Знак1 Знак Знак1 Знак,Обычный (Web)1 Знак,Обычный (веб)1 Знак,Обычный (веб)2 Знак,Звичайний (веб) Знак Знак,Обычный (Web)11 Знак,Зн Знак"/>
    <w:link w:val="a3"/>
    <w:uiPriority w:val="99"/>
    <w:qFormat/>
    <w:locked/>
    <w:rsid w:val="005679F7"/>
    <w:rPr>
      <w:rFonts w:ascii="Times New Roman" w:eastAsia="Times New Roman" w:hAnsi="Times New Roman" w:cs="Times New Roman"/>
      <w:sz w:val="24"/>
      <w:szCs w:val="24"/>
      <w:lang w:eastAsia="ru-RU"/>
    </w:rPr>
  </w:style>
  <w:style w:type="table" w:styleId="a9">
    <w:name w:val="Table Grid"/>
    <w:basedOn w:val="a1"/>
    <w:uiPriority w:val="59"/>
    <w:qFormat/>
    <w:rsid w:val="00567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6508">
      <w:bodyDiv w:val="1"/>
      <w:marLeft w:val="0"/>
      <w:marRight w:val="0"/>
      <w:marTop w:val="0"/>
      <w:marBottom w:val="0"/>
      <w:divBdr>
        <w:top w:val="none" w:sz="0" w:space="0" w:color="auto"/>
        <w:left w:val="none" w:sz="0" w:space="0" w:color="auto"/>
        <w:bottom w:val="none" w:sz="0" w:space="0" w:color="auto"/>
        <w:right w:val="none" w:sz="0" w:space="0" w:color="auto"/>
      </w:divBdr>
      <w:divsChild>
        <w:div w:id="1786266185">
          <w:marLeft w:val="0"/>
          <w:marRight w:val="0"/>
          <w:marTop w:val="0"/>
          <w:marBottom w:val="0"/>
          <w:divBdr>
            <w:top w:val="none" w:sz="0" w:space="0" w:color="auto"/>
            <w:left w:val="none" w:sz="0" w:space="0" w:color="auto"/>
            <w:bottom w:val="none" w:sz="0" w:space="0" w:color="auto"/>
            <w:right w:val="none" w:sz="0" w:space="0" w:color="auto"/>
          </w:divBdr>
          <w:divsChild>
            <w:div w:id="107555979">
              <w:marLeft w:val="0"/>
              <w:marRight w:val="0"/>
              <w:marTop w:val="0"/>
              <w:marBottom w:val="0"/>
              <w:divBdr>
                <w:top w:val="none" w:sz="0" w:space="0" w:color="auto"/>
                <w:left w:val="none" w:sz="0" w:space="0" w:color="auto"/>
                <w:bottom w:val="none" w:sz="0" w:space="0" w:color="auto"/>
                <w:right w:val="none" w:sz="0" w:space="0" w:color="auto"/>
              </w:divBdr>
            </w:div>
          </w:divsChild>
        </w:div>
        <w:div w:id="1287397482">
          <w:marLeft w:val="0"/>
          <w:marRight w:val="0"/>
          <w:marTop w:val="0"/>
          <w:marBottom w:val="0"/>
          <w:divBdr>
            <w:top w:val="none" w:sz="0" w:space="0" w:color="auto"/>
            <w:left w:val="none" w:sz="0" w:space="0" w:color="auto"/>
            <w:bottom w:val="none" w:sz="0" w:space="0" w:color="auto"/>
            <w:right w:val="none" w:sz="0" w:space="0" w:color="auto"/>
          </w:divBdr>
          <w:divsChild>
            <w:div w:id="1140659140">
              <w:marLeft w:val="0"/>
              <w:marRight w:val="0"/>
              <w:marTop w:val="0"/>
              <w:marBottom w:val="0"/>
              <w:divBdr>
                <w:top w:val="none" w:sz="0" w:space="0" w:color="auto"/>
                <w:left w:val="none" w:sz="0" w:space="0" w:color="auto"/>
                <w:bottom w:val="none" w:sz="0" w:space="0" w:color="auto"/>
                <w:right w:val="none" w:sz="0" w:space="0" w:color="auto"/>
              </w:divBdr>
              <w:divsChild>
                <w:div w:id="199255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1232">
      <w:bodyDiv w:val="1"/>
      <w:marLeft w:val="0"/>
      <w:marRight w:val="0"/>
      <w:marTop w:val="0"/>
      <w:marBottom w:val="0"/>
      <w:divBdr>
        <w:top w:val="none" w:sz="0" w:space="0" w:color="auto"/>
        <w:left w:val="none" w:sz="0" w:space="0" w:color="auto"/>
        <w:bottom w:val="none" w:sz="0" w:space="0" w:color="auto"/>
        <w:right w:val="none" w:sz="0" w:space="0" w:color="auto"/>
      </w:divBdr>
      <w:divsChild>
        <w:div w:id="1602640728">
          <w:marLeft w:val="0"/>
          <w:marRight w:val="0"/>
          <w:marTop w:val="0"/>
          <w:marBottom w:val="0"/>
          <w:divBdr>
            <w:top w:val="none" w:sz="0" w:space="0" w:color="auto"/>
            <w:left w:val="none" w:sz="0" w:space="0" w:color="auto"/>
            <w:bottom w:val="none" w:sz="0" w:space="0" w:color="auto"/>
            <w:right w:val="none" w:sz="0" w:space="0" w:color="auto"/>
          </w:divBdr>
          <w:divsChild>
            <w:div w:id="1242061439">
              <w:marLeft w:val="0"/>
              <w:marRight w:val="0"/>
              <w:marTop w:val="0"/>
              <w:marBottom w:val="0"/>
              <w:divBdr>
                <w:top w:val="none" w:sz="0" w:space="0" w:color="auto"/>
                <w:left w:val="none" w:sz="0" w:space="0" w:color="auto"/>
                <w:bottom w:val="none" w:sz="0" w:space="0" w:color="auto"/>
                <w:right w:val="none" w:sz="0" w:space="0" w:color="auto"/>
              </w:divBdr>
            </w:div>
          </w:divsChild>
        </w:div>
        <w:div w:id="749545498">
          <w:marLeft w:val="0"/>
          <w:marRight w:val="0"/>
          <w:marTop w:val="0"/>
          <w:marBottom w:val="0"/>
          <w:divBdr>
            <w:top w:val="none" w:sz="0" w:space="0" w:color="auto"/>
            <w:left w:val="none" w:sz="0" w:space="0" w:color="auto"/>
            <w:bottom w:val="none" w:sz="0" w:space="0" w:color="auto"/>
            <w:right w:val="none" w:sz="0" w:space="0" w:color="auto"/>
          </w:divBdr>
          <w:divsChild>
            <w:div w:id="1439444940">
              <w:marLeft w:val="0"/>
              <w:marRight w:val="0"/>
              <w:marTop w:val="0"/>
              <w:marBottom w:val="0"/>
              <w:divBdr>
                <w:top w:val="none" w:sz="0" w:space="0" w:color="auto"/>
                <w:left w:val="none" w:sz="0" w:space="0" w:color="auto"/>
                <w:bottom w:val="none" w:sz="0" w:space="0" w:color="auto"/>
                <w:right w:val="none" w:sz="0" w:space="0" w:color="auto"/>
              </w:divBdr>
              <w:divsChild>
                <w:div w:id="178503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879">
      <w:bodyDiv w:val="1"/>
      <w:marLeft w:val="0"/>
      <w:marRight w:val="0"/>
      <w:marTop w:val="0"/>
      <w:marBottom w:val="0"/>
      <w:divBdr>
        <w:top w:val="none" w:sz="0" w:space="0" w:color="auto"/>
        <w:left w:val="none" w:sz="0" w:space="0" w:color="auto"/>
        <w:bottom w:val="none" w:sz="0" w:space="0" w:color="auto"/>
        <w:right w:val="none" w:sz="0" w:space="0" w:color="auto"/>
      </w:divBdr>
      <w:divsChild>
        <w:div w:id="798568186">
          <w:marLeft w:val="0"/>
          <w:marRight w:val="0"/>
          <w:marTop w:val="0"/>
          <w:marBottom w:val="900"/>
          <w:divBdr>
            <w:top w:val="none" w:sz="0" w:space="31" w:color="auto"/>
            <w:left w:val="none" w:sz="0" w:space="0" w:color="auto"/>
            <w:bottom w:val="single" w:sz="6" w:space="23" w:color="C2C5CB"/>
            <w:right w:val="none" w:sz="0" w:space="0" w:color="auto"/>
          </w:divBdr>
          <w:divsChild>
            <w:div w:id="1487160986">
              <w:marLeft w:val="0"/>
              <w:marRight w:val="0"/>
              <w:marTop w:val="375"/>
              <w:marBottom w:val="0"/>
              <w:divBdr>
                <w:top w:val="none" w:sz="0" w:space="0" w:color="auto"/>
                <w:left w:val="none" w:sz="0" w:space="0" w:color="auto"/>
                <w:bottom w:val="none" w:sz="0" w:space="0" w:color="auto"/>
                <w:right w:val="none" w:sz="0" w:space="0" w:color="auto"/>
              </w:divBdr>
            </w:div>
          </w:divsChild>
        </w:div>
        <w:div w:id="710616423">
          <w:marLeft w:val="0"/>
          <w:marRight w:val="0"/>
          <w:marTop w:val="0"/>
          <w:marBottom w:val="0"/>
          <w:divBdr>
            <w:top w:val="none" w:sz="0" w:space="0" w:color="auto"/>
            <w:left w:val="none" w:sz="0" w:space="0" w:color="auto"/>
            <w:bottom w:val="none" w:sz="0" w:space="0" w:color="auto"/>
            <w:right w:val="none" w:sz="0" w:space="0" w:color="auto"/>
          </w:divBdr>
          <w:divsChild>
            <w:div w:id="1019089108">
              <w:marLeft w:val="0"/>
              <w:marRight w:val="0"/>
              <w:marTop w:val="0"/>
              <w:marBottom w:val="900"/>
              <w:divBdr>
                <w:top w:val="none" w:sz="0" w:space="0" w:color="auto"/>
                <w:left w:val="none" w:sz="0" w:space="0" w:color="auto"/>
                <w:bottom w:val="none" w:sz="0" w:space="0" w:color="auto"/>
                <w:right w:val="none" w:sz="0" w:space="0" w:color="auto"/>
              </w:divBdr>
              <w:divsChild>
                <w:div w:id="13202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528">
      <w:bodyDiv w:val="1"/>
      <w:marLeft w:val="0"/>
      <w:marRight w:val="0"/>
      <w:marTop w:val="0"/>
      <w:marBottom w:val="0"/>
      <w:divBdr>
        <w:top w:val="none" w:sz="0" w:space="0" w:color="auto"/>
        <w:left w:val="none" w:sz="0" w:space="0" w:color="auto"/>
        <w:bottom w:val="none" w:sz="0" w:space="0" w:color="auto"/>
        <w:right w:val="none" w:sz="0" w:space="0" w:color="auto"/>
      </w:divBdr>
      <w:divsChild>
        <w:div w:id="74908931">
          <w:marLeft w:val="0"/>
          <w:marRight w:val="0"/>
          <w:marTop w:val="0"/>
          <w:marBottom w:val="900"/>
          <w:divBdr>
            <w:top w:val="none" w:sz="0" w:space="31" w:color="auto"/>
            <w:left w:val="none" w:sz="0" w:space="0" w:color="auto"/>
            <w:bottom w:val="single" w:sz="6" w:space="23" w:color="C2C5CB"/>
            <w:right w:val="none" w:sz="0" w:space="0" w:color="auto"/>
          </w:divBdr>
          <w:divsChild>
            <w:div w:id="383337603">
              <w:marLeft w:val="0"/>
              <w:marRight w:val="0"/>
              <w:marTop w:val="375"/>
              <w:marBottom w:val="0"/>
              <w:divBdr>
                <w:top w:val="none" w:sz="0" w:space="0" w:color="auto"/>
                <w:left w:val="none" w:sz="0" w:space="0" w:color="auto"/>
                <w:bottom w:val="none" w:sz="0" w:space="0" w:color="auto"/>
                <w:right w:val="none" w:sz="0" w:space="0" w:color="auto"/>
              </w:divBdr>
            </w:div>
          </w:divsChild>
        </w:div>
        <w:div w:id="1948996494">
          <w:marLeft w:val="0"/>
          <w:marRight w:val="0"/>
          <w:marTop w:val="0"/>
          <w:marBottom w:val="0"/>
          <w:divBdr>
            <w:top w:val="none" w:sz="0" w:space="0" w:color="auto"/>
            <w:left w:val="none" w:sz="0" w:space="0" w:color="auto"/>
            <w:bottom w:val="none" w:sz="0" w:space="0" w:color="auto"/>
            <w:right w:val="none" w:sz="0" w:space="0" w:color="auto"/>
          </w:divBdr>
          <w:divsChild>
            <w:div w:id="1295062007">
              <w:marLeft w:val="0"/>
              <w:marRight w:val="0"/>
              <w:marTop w:val="0"/>
              <w:marBottom w:val="900"/>
              <w:divBdr>
                <w:top w:val="none" w:sz="0" w:space="0" w:color="auto"/>
                <w:left w:val="none" w:sz="0" w:space="0" w:color="auto"/>
                <w:bottom w:val="none" w:sz="0" w:space="0" w:color="auto"/>
                <w:right w:val="none" w:sz="0" w:space="0" w:color="auto"/>
              </w:divBdr>
              <w:divsChild>
                <w:div w:id="14925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6144">
      <w:bodyDiv w:val="1"/>
      <w:marLeft w:val="0"/>
      <w:marRight w:val="0"/>
      <w:marTop w:val="0"/>
      <w:marBottom w:val="0"/>
      <w:divBdr>
        <w:top w:val="none" w:sz="0" w:space="0" w:color="auto"/>
        <w:left w:val="none" w:sz="0" w:space="0" w:color="auto"/>
        <w:bottom w:val="none" w:sz="0" w:space="0" w:color="auto"/>
        <w:right w:val="none" w:sz="0" w:space="0" w:color="auto"/>
      </w:divBdr>
      <w:divsChild>
        <w:div w:id="366368998">
          <w:marLeft w:val="0"/>
          <w:marRight w:val="0"/>
          <w:marTop w:val="0"/>
          <w:marBottom w:val="0"/>
          <w:divBdr>
            <w:top w:val="none" w:sz="0" w:space="0" w:color="auto"/>
            <w:left w:val="none" w:sz="0" w:space="0" w:color="auto"/>
            <w:bottom w:val="none" w:sz="0" w:space="0" w:color="auto"/>
            <w:right w:val="none" w:sz="0" w:space="0" w:color="auto"/>
          </w:divBdr>
          <w:divsChild>
            <w:div w:id="1858882242">
              <w:marLeft w:val="0"/>
              <w:marRight w:val="0"/>
              <w:marTop w:val="0"/>
              <w:marBottom w:val="0"/>
              <w:divBdr>
                <w:top w:val="none" w:sz="0" w:space="0" w:color="auto"/>
                <w:left w:val="none" w:sz="0" w:space="0" w:color="auto"/>
                <w:bottom w:val="none" w:sz="0" w:space="0" w:color="auto"/>
                <w:right w:val="none" w:sz="0" w:space="0" w:color="auto"/>
              </w:divBdr>
            </w:div>
          </w:divsChild>
        </w:div>
        <w:div w:id="1484616238">
          <w:marLeft w:val="0"/>
          <w:marRight w:val="0"/>
          <w:marTop w:val="0"/>
          <w:marBottom w:val="0"/>
          <w:divBdr>
            <w:top w:val="none" w:sz="0" w:space="0" w:color="auto"/>
            <w:left w:val="none" w:sz="0" w:space="0" w:color="auto"/>
            <w:bottom w:val="none" w:sz="0" w:space="0" w:color="auto"/>
            <w:right w:val="none" w:sz="0" w:space="0" w:color="auto"/>
          </w:divBdr>
          <w:divsChild>
            <w:div w:id="1591741009">
              <w:marLeft w:val="0"/>
              <w:marRight w:val="0"/>
              <w:marTop w:val="0"/>
              <w:marBottom w:val="0"/>
              <w:divBdr>
                <w:top w:val="none" w:sz="0" w:space="0" w:color="auto"/>
                <w:left w:val="none" w:sz="0" w:space="0" w:color="auto"/>
                <w:bottom w:val="none" w:sz="0" w:space="0" w:color="auto"/>
                <w:right w:val="none" w:sz="0" w:space="0" w:color="auto"/>
              </w:divBdr>
              <w:divsChild>
                <w:div w:id="2621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1540">
      <w:bodyDiv w:val="1"/>
      <w:marLeft w:val="0"/>
      <w:marRight w:val="0"/>
      <w:marTop w:val="0"/>
      <w:marBottom w:val="0"/>
      <w:divBdr>
        <w:top w:val="none" w:sz="0" w:space="0" w:color="auto"/>
        <w:left w:val="none" w:sz="0" w:space="0" w:color="auto"/>
        <w:bottom w:val="none" w:sz="0" w:space="0" w:color="auto"/>
        <w:right w:val="none" w:sz="0" w:space="0" w:color="auto"/>
      </w:divBdr>
      <w:divsChild>
        <w:div w:id="949169767">
          <w:marLeft w:val="0"/>
          <w:marRight w:val="0"/>
          <w:marTop w:val="0"/>
          <w:marBottom w:val="0"/>
          <w:divBdr>
            <w:top w:val="none" w:sz="0" w:space="0" w:color="auto"/>
            <w:left w:val="none" w:sz="0" w:space="0" w:color="auto"/>
            <w:bottom w:val="none" w:sz="0" w:space="0" w:color="auto"/>
            <w:right w:val="none" w:sz="0" w:space="0" w:color="auto"/>
          </w:divBdr>
          <w:divsChild>
            <w:div w:id="2028290391">
              <w:marLeft w:val="0"/>
              <w:marRight w:val="0"/>
              <w:marTop w:val="0"/>
              <w:marBottom w:val="0"/>
              <w:divBdr>
                <w:top w:val="none" w:sz="0" w:space="0" w:color="auto"/>
                <w:left w:val="none" w:sz="0" w:space="0" w:color="auto"/>
                <w:bottom w:val="none" w:sz="0" w:space="0" w:color="auto"/>
                <w:right w:val="none" w:sz="0" w:space="0" w:color="auto"/>
              </w:divBdr>
            </w:div>
          </w:divsChild>
        </w:div>
        <w:div w:id="1993172202">
          <w:marLeft w:val="0"/>
          <w:marRight w:val="0"/>
          <w:marTop w:val="0"/>
          <w:marBottom w:val="0"/>
          <w:divBdr>
            <w:top w:val="none" w:sz="0" w:space="0" w:color="auto"/>
            <w:left w:val="none" w:sz="0" w:space="0" w:color="auto"/>
            <w:bottom w:val="none" w:sz="0" w:space="0" w:color="auto"/>
            <w:right w:val="none" w:sz="0" w:space="0" w:color="auto"/>
          </w:divBdr>
          <w:divsChild>
            <w:div w:id="2146772030">
              <w:marLeft w:val="0"/>
              <w:marRight w:val="0"/>
              <w:marTop w:val="0"/>
              <w:marBottom w:val="0"/>
              <w:divBdr>
                <w:top w:val="none" w:sz="0" w:space="0" w:color="auto"/>
                <w:left w:val="none" w:sz="0" w:space="0" w:color="auto"/>
                <w:bottom w:val="none" w:sz="0" w:space="0" w:color="auto"/>
                <w:right w:val="none" w:sz="0" w:space="0" w:color="auto"/>
              </w:divBdr>
              <w:divsChild>
                <w:div w:id="8979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85050">
      <w:bodyDiv w:val="1"/>
      <w:marLeft w:val="0"/>
      <w:marRight w:val="0"/>
      <w:marTop w:val="0"/>
      <w:marBottom w:val="0"/>
      <w:divBdr>
        <w:top w:val="none" w:sz="0" w:space="0" w:color="auto"/>
        <w:left w:val="none" w:sz="0" w:space="0" w:color="auto"/>
        <w:bottom w:val="none" w:sz="0" w:space="0" w:color="auto"/>
        <w:right w:val="none" w:sz="0" w:space="0" w:color="auto"/>
      </w:divBdr>
      <w:divsChild>
        <w:div w:id="619530833">
          <w:marLeft w:val="0"/>
          <w:marRight w:val="0"/>
          <w:marTop w:val="0"/>
          <w:marBottom w:val="900"/>
          <w:divBdr>
            <w:top w:val="none" w:sz="0" w:space="31" w:color="auto"/>
            <w:left w:val="none" w:sz="0" w:space="0" w:color="auto"/>
            <w:bottom w:val="single" w:sz="6" w:space="23" w:color="C2C5CB"/>
            <w:right w:val="none" w:sz="0" w:space="0" w:color="auto"/>
          </w:divBdr>
          <w:divsChild>
            <w:div w:id="1093667001">
              <w:marLeft w:val="0"/>
              <w:marRight w:val="0"/>
              <w:marTop w:val="375"/>
              <w:marBottom w:val="0"/>
              <w:divBdr>
                <w:top w:val="none" w:sz="0" w:space="0" w:color="auto"/>
                <w:left w:val="none" w:sz="0" w:space="0" w:color="auto"/>
                <w:bottom w:val="none" w:sz="0" w:space="0" w:color="auto"/>
                <w:right w:val="none" w:sz="0" w:space="0" w:color="auto"/>
              </w:divBdr>
            </w:div>
          </w:divsChild>
        </w:div>
        <w:div w:id="833957998">
          <w:marLeft w:val="0"/>
          <w:marRight w:val="0"/>
          <w:marTop w:val="0"/>
          <w:marBottom w:val="0"/>
          <w:divBdr>
            <w:top w:val="none" w:sz="0" w:space="0" w:color="auto"/>
            <w:left w:val="none" w:sz="0" w:space="0" w:color="auto"/>
            <w:bottom w:val="none" w:sz="0" w:space="0" w:color="auto"/>
            <w:right w:val="none" w:sz="0" w:space="0" w:color="auto"/>
          </w:divBdr>
          <w:divsChild>
            <w:div w:id="1163736072">
              <w:marLeft w:val="0"/>
              <w:marRight w:val="0"/>
              <w:marTop w:val="0"/>
              <w:marBottom w:val="900"/>
              <w:divBdr>
                <w:top w:val="none" w:sz="0" w:space="0" w:color="auto"/>
                <w:left w:val="none" w:sz="0" w:space="0" w:color="auto"/>
                <w:bottom w:val="none" w:sz="0" w:space="0" w:color="auto"/>
                <w:right w:val="none" w:sz="0" w:space="0" w:color="auto"/>
              </w:divBdr>
              <w:divsChild>
                <w:div w:id="90880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1678">
      <w:bodyDiv w:val="1"/>
      <w:marLeft w:val="0"/>
      <w:marRight w:val="0"/>
      <w:marTop w:val="0"/>
      <w:marBottom w:val="0"/>
      <w:divBdr>
        <w:top w:val="none" w:sz="0" w:space="0" w:color="auto"/>
        <w:left w:val="none" w:sz="0" w:space="0" w:color="auto"/>
        <w:bottom w:val="none" w:sz="0" w:space="0" w:color="auto"/>
        <w:right w:val="none" w:sz="0" w:space="0" w:color="auto"/>
      </w:divBdr>
      <w:divsChild>
        <w:div w:id="1603807206">
          <w:marLeft w:val="0"/>
          <w:marRight w:val="0"/>
          <w:marTop w:val="0"/>
          <w:marBottom w:val="900"/>
          <w:divBdr>
            <w:top w:val="none" w:sz="0" w:space="31" w:color="auto"/>
            <w:left w:val="none" w:sz="0" w:space="0" w:color="auto"/>
            <w:bottom w:val="single" w:sz="6" w:space="23" w:color="C2C5CB"/>
            <w:right w:val="none" w:sz="0" w:space="0" w:color="auto"/>
          </w:divBdr>
          <w:divsChild>
            <w:div w:id="518347818">
              <w:marLeft w:val="0"/>
              <w:marRight w:val="0"/>
              <w:marTop w:val="375"/>
              <w:marBottom w:val="0"/>
              <w:divBdr>
                <w:top w:val="none" w:sz="0" w:space="0" w:color="auto"/>
                <w:left w:val="none" w:sz="0" w:space="0" w:color="auto"/>
                <w:bottom w:val="none" w:sz="0" w:space="0" w:color="auto"/>
                <w:right w:val="none" w:sz="0" w:space="0" w:color="auto"/>
              </w:divBdr>
            </w:div>
          </w:divsChild>
        </w:div>
        <w:div w:id="1338968789">
          <w:marLeft w:val="0"/>
          <w:marRight w:val="0"/>
          <w:marTop w:val="0"/>
          <w:marBottom w:val="0"/>
          <w:divBdr>
            <w:top w:val="none" w:sz="0" w:space="0" w:color="auto"/>
            <w:left w:val="none" w:sz="0" w:space="0" w:color="auto"/>
            <w:bottom w:val="none" w:sz="0" w:space="0" w:color="auto"/>
            <w:right w:val="none" w:sz="0" w:space="0" w:color="auto"/>
          </w:divBdr>
          <w:divsChild>
            <w:div w:id="235095857">
              <w:marLeft w:val="0"/>
              <w:marRight w:val="0"/>
              <w:marTop w:val="0"/>
              <w:marBottom w:val="900"/>
              <w:divBdr>
                <w:top w:val="none" w:sz="0" w:space="0" w:color="auto"/>
                <w:left w:val="none" w:sz="0" w:space="0" w:color="auto"/>
                <w:bottom w:val="none" w:sz="0" w:space="0" w:color="auto"/>
                <w:right w:val="none" w:sz="0" w:space="0" w:color="auto"/>
              </w:divBdr>
              <w:divsChild>
                <w:div w:id="9563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70196">
      <w:bodyDiv w:val="1"/>
      <w:marLeft w:val="0"/>
      <w:marRight w:val="0"/>
      <w:marTop w:val="0"/>
      <w:marBottom w:val="0"/>
      <w:divBdr>
        <w:top w:val="none" w:sz="0" w:space="0" w:color="auto"/>
        <w:left w:val="none" w:sz="0" w:space="0" w:color="auto"/>
        <w:bottom w:val="none" w:sz="0" w:space="0" w:color="auto"/>
        <w:right w:val="none" w:sz="0" w:space="0" w:color="auto"/>
      </w:divBdr>
      <w:divsChild>
        <w:div w:id="2136629490">
          <w:marLeft w:val="0"/>
          <w:marRight w:val="0"/>
          <w:marTop w:val="0"/>
          <w:marBottom w:val="0"/>
          <w:divBdr>
            <w:top w:val="none" w:sz="0" w:space="0" w:color="auto"/>
            <w:left w:val="none" w:sz="0" w:space="0" w:color="auto"/>
            <w:bottom w:val="none" w:sz="0" w:space="0" w:color="auto"/>
            <w:right w:val="none" w:sz="0" w:space="0" w:color="auto"/>
          </w:divBdr>
          <w:divsChild>
            <w:div w:id="2010059694">
              <w:marLeft w:val="0"/>
              <w:marRight w:val="0"/>
              <w:marTop w:val="0"/>
              <w:marBottom w:val="0"/>
              <w:divBdr>
                <w:top w:val="none" w:sz="0" w:space="0" w:color="auto"/>
                <w:left w:val="none" w:sz="0" w:space="0" w:color="auto"/>
                <w:bottom w:val="none" w:sz="0" w:space="0" w:color="auto"/>
                <w:right w:val="none" w:sz="0" w:space="0" w:color="auto"/>
              </w:divBdr>
            </w:div>
          </w:divsChild>
        </w:div>
        <w:div w:id="1770663276">
          <w:marLeft w:val="0"/>
          <w:marRight w:val="0"/>
          <w:marTop w:val="0"/>
          <w:marBottom w:val="0"/>
          <w:divBdr>
            <w:top w:val="none" w:sz="0" w:space="0" w:color="auto"/>
            <w:left w:val="none" w:sz="0" w:space="0" w:color="auto"/>
            <w:bottom w:val="none" w:sz="0" w:space="0" w:color="auto"/>
            <w:right w:val="none" w:sz="0" w:space="0" w:color="auto"/>
          </w:divBdr>
          <w:divsChild>
            <w:div w:id="1832020655">
              <w:marLeft w:val="0"/>
              <w:marRight w:val="0"/>
              <w:marTop w:val="0"/>
              <w:marBottom w:val="0"/>
              <w:divBdr>
                <w:top w:val="none" w:sz="0" w:space="0" w:color="auto"/>
                <w:left w:val="none" w:sz="0" w:space="0" w:color="auto"/>
                <w:bottom w:val="none" w:sz="0" w:space="0" w:color="auto"/>
                <w:right w:val="none" w:sz="0" w:space="0" w:color="auto"/>
              </w:divBdr>
              <w:divsChild>
                <w:div w:id="1057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3576">
      <w:bodyDiv w:val="1"/>
      <w:marLeft w:val="0"/>
      <w:marRight w:val="0"/>
      <w:marTop w:val="0"/>
      <w:marBottom w:val="0"/>
      <w:divBdr>
        <w:top w:val="none" w:sz="0" w:space="0" w:color="auto"/>
        <w:left w:val="none" w:sz="0" w:space="0" w:color="auto"/>
        <w:bottom w:val="none" w:sz="0" w:space="0" w:color="auto"/>
        <w:right w:val="none" w:sz="0" w:space="0" w:color="auto"/>
      </w:divBdr>
      <w:divsChild>
        <w:div w:id="2089962200">
          <w:marLeft w:val="0"/>
          <w:marRight w:val="0"/>
          <w:marTop w:val="0"/>
          <w:marBottom w:val="900"/>
          <w:divBdr>
            <w:top w:val="none" w:sz="0" w:space="31" w:color="auto"/>
            <w:left w:val="none" w:sz="0" w:space="0" w:color="auto"/>
            <w:bottom w:val="single" w:sz="6" w:space="23" w:color="C2C5CB"/>
            <w:right w:val="none" w:sz="0" w:space="0" w:color="auto"/>
          </w:divBdr>
          <w:divsChild>
            <w:div w:id="377438809">
              <w:marLeft w:val="0"/>
              <w:marRight w:val="0"/>
              <w:marTop w:val="375"/>
              <w:marBottom w:val="0"/>
              <w:divBdr>
                <w:top w:val="none" w:sz="0" w:space="0" w:color="auto"/>
                <w:left w:val="none" w:sz="0" w:space="0" w:color="auto"/>
                <w:bottom w:val="none" w:sz="0" w:space="0" w:color="auto"/>
                <w:right w:val="none" w:sz="0" w:space="0" w:color="auto"/>
              </w:divBdr>
            </w:div>
          </w:divsChild>
        </w:div>
        <w:div w:id="7104032">
          <w:marLeft w:val="0"/>
          <w:marRight w:val="0"/>
          <w:marTop w:val="0"/>
          <w:marBottom w:val="0"/>
          <w:divBdr>
            <w:top w:val="none" w:sz="0" w:space="0" w:color="auto"/>
            <w:left w:val="none" w:sz="0" w:space="0" w:color="auto"/>
            <w:bottom w:val="none" w:sz="0" w:space="0" w:color="auto"/>
            <w:right w:val="none" w:sz="0" w:space="0" w:color="auto"/>
          </w:divBdr>
          <w:divsChild>
            <w:div w:id="430011860">
              <w:marLeft w:val="0"/>
              <w:marRight w:val="0"/>
              <w:marTop w:val="0"/>
              <w:marBottom w:val="900"/>
              <w:divBdr>
                <w:top w:val="none" w:sz="0" w:space="0" w:color="auto"/>
                <w:left w:val="none" w:sz="0" w:space="0" w:color="auto"/>
                <w:bottom w:val="none" w:sz="0" w:space="0" w:color="auto"/>
                <w:right w:val="none" w:sz="0" w:space="0" w:color="auto"/>
              </w:divBdr>
              <w:divsChild>
                <w:div w:id="168350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12357">
      <w:bodyDiv w:val="1"/>
      <w:marLeft w:val="0"/>
      <w:marRight w:val="0"/>
      <w:marTop w:val="0"/>
      <w:marBottom w:val="0"/>
      <w:divBdr>
        <w:top w:val="none" w:sz="0" w:space="0" w:color="auto"/>
        <w:left w:val="none" w:sz="0" w:space="0" w:color="auto"/>
        <w:bottom w:val="none" w:sz="0" w:space="0" w:color="auto"/>
        <w:right w:val="none" w:sz="0" w:space="0" w:color="auto"/>
      </w:divBdr>
      <w:divsChild>
        <w:div w:id="929194393">
          <w:marLeft w:val="0"/>
          <w:marRight w:val="0"/>
          <w:marTop w:val="0"/>
          <w:marBottom w:val="900"/>
          <w:divBdr>
            <w:top w:val="none" w:sz="0" w:space="31" w:color="auto"/>
            <w:left w:val="none" w:sz="0" w:space="0" w:color="auto"/>
            <w:bottom w:val="single" w:sz="6" w:space="23" w:color="C2C5CB"/>
            <w:right w:val="none" w:sz="0" w:space="0" w:color="auto"/>
          </w:divBdr>
          <w:divsChild>
            <w:div w:id="408577723">
              <w:marLeft w:val="0"/>
              <w:marRight w:val="0"/>
              <w:marTop w:val="375"/>
              <w:marBottom w:val="0"/>
              <w:divBdr>
                <w:top w:val="none" w:sz="0" w:space="0" w:color="auto"/>
                <w:left w:val="none" w:sz="0" w:space="0" w:color="auto"/>
                <w:bottom w:val="none" w:sz="0" w:space="0" w:color="auto"/>
                <w:right w:val="none" w:sz="0" w:space="0" w:color="auto"/>
              </w:divBdr>
            </w:div>
          </w:divsChild>
        </w:div>
        <w:div w:id="505363407">
          <w:marLeft w:val="0"/>
          <w:marRight w:val="0"/>
          <w:marTop w:val="0"/>
          <w:marBottom w:val="0"/>
          <w:divBdr>
            <w:top w:val="none" w:sz="0" w:space="0" w:color="auto"/>
            <w:left w:val="none" w:sz="0" w:space="0" w:color="auto"/>
            <w:bottom w:val="none" w:sz="0" w:space="0" w:color="auto"/>
            <w:right w:val="none" w:sz="0" w:space="0" w:color="auto"/>
          </w:divBdr>
          <w:divsChild>
            <w:div w:id="2103183171">
              <w:marLeft w:val="0"/>
              <w:marRight w:val="0"/>
              <w:marTop w:val="0"/>
              <w:marBottom w:val="900"/>
              <w:divBdr>
                <w:top w:val="none" w:sz="0" w:space="0" w:color="auto"/>
                <w:left w:val="none" w:sz="0" w:space="0" w:color="auto"/>
                <w:bottom w:val="none" w:sz="0" w:space="0" w:color="auto"/>
                <w:right w:val="none" w:sz="0" w:space="0" w:color="auto"/>
              </w:divBdr>
              <w:divsChild>
                <w:div w:id="13874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1420">
      <w:bodyDiv w:val="1"/>
      <w:marLeft w:val="0"/>
      <w:marRight w:val="0"/>
      <w:marTop w:val="0"/>
      <w:marBottom w:val="0"/>
      <w:divBdr>
        <w:top w:val="none" w:sz="0" w:space="0" w:color="auto"/>
        <w:left w:val="none" w:sz="0" w:space="0" w:color="auto"/>
        <w:bottom w:val="none" w:sz="0" w:space="0" w:color="auto"/>
        <w:right w:val="none" w:sz="0" w:space="0" w:color="auto"/>
      </w:divBdr>
      <w:divsChild>
        <w:div w:id="862090833">
          <w:marLeft w:val="0"/>
          <w:marRight w:val="0"/>
          <w:marTop w:val="0"/>
          <w:marBottom w:val="900"/>
          <w:divBdr>
            <w:top w:val="none" w:sz="0" w:space="31" w:color="auto"/>
            <w:left w:val="none" w:sz="0" w:space="0" w:color="auto"/>
            <w:bottom w:val="single" w:sz="6" w:space="23" w:color="C2C5CB"/>
            <w:right w:val="none" w:sz="0" w:space="0" w:color="auto"/>
          </w:divBdr>
          <w:divsChild>
            <w:div w:id="1953323799">
              <w:marLeft w:val="0"/>
              <w:marRight w:val="0"/>
              <w:marTop w:val="375"/>
              <w:marBottom w:val="0"/>
              <w:divBdr>
                <w:top w:val="none" w:sz="0" w:space="0" w:color="auto"/>
                <w:left w:val="none" w:sz="0" w:space="0" w:color="auto"/>
                <w:bottom w:val="none" w:sz="0" w:space="0" w:color="auto"/>
                <w:right w:val="none" w:sz="0" w:space="0" w:color="auto"/>
              </w:divBdr>
            </w:div>
          </w:divsChild>
        </w:div>
        <w:div w:id="1161238870">
          <w:marLeft w:val="0"/>
          <w:marRight w:val="0"/>
          <w:marTop w:val="0"/>
          <w:marBottom w:val="0"/>
          <w:divBdr>
            <w:top w:val="none" w:sz="0" w:space="0" w:color="auto"/>
            <w:left w:val="none" w:sz="0" w:space="0" w:color="auto"/>
            <w:bottom w:val="none" w:sz="0" w:space="0" w:color="auto"/>
            <w:right w:val="none" w:sz="0" w:space="0" w:color="auto"/>
          </w:divBdr>
          <w:divsChild>
            <w:div w:id="388260873">
              <w:marLeft w:val="0"/>
              <w:marRight w:val="0"/>
              <w:marTop w:val="0"/>
              <w:marBottom w:val="900"/>
              <w:divBdr>
                <w:top w:val="none" w:sz="0" w:space="0" w:color="auto"/>
                <w:left w:val="none" w:sz="0" w:space="0" w:color="auto"/>
                <w:bottom w:val="none" w:sz="0" w:space="0" w:color="auto"/>
                <w:right w:val="none" w:sz="0" w:space="0" w:color="auto"/>
              </w:divBdr>
              <w:divsChild>
                <w:div w:id="7408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879824">
      <w:bodyDiv w:val="1"/>
      <w:marLeft w:val="0"/>
      <w:marRight w:val="0"/>
      <w:marTop w:val="0"/>
      <w:marBottom w:val="0"/>
      <w:divBdr>
        <w:top w:val="none" w:sz="0" w:space="0" w:color="auto"/>
        <w:left w:val="none" w:sz="0" w:space="0" w:color="auto"/>
        <w:bottom w:val="none" w:sz="0" w:space="0" w:color="auto"/>
        <w:right w:val="none" w:sz="0" w:space="0" w:color="auto"/>
      </w:divBdr>
      <w:divsChild>
        <w:div w:id="946501602">
          <w:marLeft w:val="0"/>
          <w:marRight w:val="0"/>
          <w:marTop w:val="0"/>
          <w:marBottom w:val="900"/>
          <w:divBdr>
            <w:top w:val="none" w:sz="0" w:space="31" w:color="auto"/>
            <w:left w:val="none" w:sz="0" w:space="0" w:color="auto"/>
            <w:bottom w:val="single" w:sz="6" w:space="23" w:color="C2C5CB"/>
            <w:right w:val="none" w:sz="0" w:space="0" w:color="auto"/>
          </w:divBdr>
          <w:divsChild>
            <w:div w:id="579102475">
              <w:marLeft w:val="0"/>
              <w:marRight w:val="0"/>
              <w:marTop w:val="375"/>
              <w:marBottom w:val="0"/>
              <w:divBdr>
                <w:top w:val="none" w:sz="0" w:space="0" w:color="auto"/>
                <w:left w:val="none" w:sz="0" w:space="0" w:color="auto"/>
                <w:bottom w:val="none" w:sz="0" w:space="0" w:color="auto"/>
                <w:right w:val="none" w:sz="0" w:space="0" w:color="auto"/>
              </w:divBdr>
            </w:div>
          </w:divsChild>
        </w:div>
        <w:div w:id="1531525288">
          <w:marLeft w:val="0"/>
          <w:marRight w:val="0"/>
          <w:marTop w:val="0"/>
          <w:marBottom w:val="0"/>
          <w:divBdr>
            <w:top w:val="none" w:sz="0" w:space="0" w:color="auto"/>
            <w:left w:val="none" w:sz="0" w:space="0" w:color="auto"/>
            <w:bottom w:val="none" w:sz="0" w:space="0" w:color="auto"/>
            <w:right w:val="none" w:sz="0" w:space="0" w:color="auto"/>
          </w:divBdr>
          <w:divsChild>
            <w:div w:id="1561281630">
              <w:marLeft w:val="0"/>
              <w:marRight w:val="0"/>
              <w:marTop w:val="0"/>
              <w:marBottom w:val="900"/>
              <w:divBdr>
                <w:top w:val="none" w:sz="0" w:space="0" w:color="auto"/>
                <w:left w:val="none" w:sz="0" w:space="0" w:color="auto"/>
                <w:bottom w:val="none" w:sz="0" w:space="0" w:color="auto"/>
                <w:right w:val="none" w:sz="0" w:space="0" w:color="auto"/>
              </w:divBdr>
              <w:divsChild>
                <w:div w:id="9987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6003">
      <w:bodyDiv w:val="1"/>
      <w:marLeft w:val="0"/>
      <w:marRight w:val="0"/>
      <w:marTop w:val="0"/>
      <w:marBottom w:val="0"/>
      <w:divBdr>
        <w:top w:val="none" w:sz="0" w:space="0" w:color="auto"/>
        <w:left w:val="none" w:sz="0" w:space="0" w:color="auto"/>
        <w:bottom w:val="none" w:sz="0" w:space="0" w:color="auto"/>
        <w:right w:val="none" w:sz="0" w:space="0" w:color="auto"/>
      </w:divBdr>
      <w:divsChild>
        <w:div w:id="2780887">
          <w:marLeft w:val="0"/>
          <w:marRight w:val="0"/>
          <w:marTop w:val="0"/>
          <w:marBottom w:val="900"/>
          <w:divBdr>
            <w:top w:val="none" w:sz="0" w:space="31" w:color="auto"/>
            <w:left w:val="none" w:sz="0" w:space="0" w:color="auto"/>
            <w:bottom w:val="single" w:sz="6" w:space="23" w:color="C2C5CB"/>
            <w:right w:val="none" w:sz="0" w:space="0" w:color="auto"/>
          </w:divBdr>
          <w:divsChild>
            <w:div w:id="1286110347">
              <w:marLeft w:val="0"/>
              <w:marRight w:val="0"/>
              <w:marTop w:val="375"/>
              <w:marBottom w:val="0"/>
              <w:divBdr>
                <w:top w:val="none" w:sz="0" w:space="0" w:color="auto"/>
                <w:left w:val="none" w:sz="0" w:space="0" w:color="auto"/>
                <w:bottom w:val="none" w:sz="0" w:space="0" w:color="auto"/>
                <w:right w:val="none" w:sz="0" w:space="0" w:color="auto"/>
              </w:divBdr>
            </w:div>
          </w:divsChild>
        </w:div>
        <w:div w:id="1184786096">
          <w:marLeft w:val="0"/>
          <w:marRight w:val="0"/>
          <w:marTop w:val="0"/>
          <w:marBottom w:val="0"/>
          <w:divBdr>
            <w:top w:val="none" w:sz="0" w:space="0" w:color="auto"/>
            <w:left w:val="none" w:sz="0" w:space="0" w:color="auto"/>
            <w:bottom w:val="none" w:sz="0" w:space="0" w:color="auto"/>
            <w:right w:val="none" w:sz="0" w:space="0" w:color="auto"/>
          </w:divBdr>
          <w:divsChild>
            <w:div w:id="1034578830">
              <w:marLeft w:val="0"/>
              <w:marRight w:val="0"/>
              <w:marTop w:val="0"/>
              <w:marBottom w:val="900"/>
              <w:divBdr>
                <w:top w:val="none" w:sz="0" w:space="0" w:color="auto"/>
                <w:left w:val="none" w:sz="0" w:space="0" w:color="auto"/>
                <w:bottom w:val="none" w:sz="0" w:space="0" w:color="auto"/>
                <w:right w:val="none" w:sz="0" w:space="0" w:color="auto"/>
              </w:divBdr>
              <w:divsChild>
                <w:div w:id="16958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1522">
      <w:bodyDiv w:val="1"/>
      <w:marLeft w:val="0"/>
      <w:marRight w:val="0"/>
      <w:marTop w:val="0"/>
      <w:marBottom w:val="0"/>
      <w:divBdr>
        <w:top w:val="none" w:sz="0" w:space="0" w:color="auto"/>
        <w:left w:val="none" w:sz="0" w:space="0" w:color="auto"/>
        <w:bottom w:val="none" w:sz="0" w:space="0" w:color="auto"/>
        <w:right w:val="none" w:sz="0" w:space="0" w:color="auto"/>
      </w:divBdr>
      <w:divsChild>
        <w:div w:id="102697424">
          <w:marLeft w:val="0"/>
          <w:marRight w:val="0"/>
          <w:marTop w:val="0"/>
          <w:marBottom w:val="0"/>
          <w:divBdr>
            <w:top w:val="none" w:sz="0" w:space="0" w:color="auto"/>
            <w:left w:val="none" w:sz="0" w:space="0" w:color="auto"/>
            <w:bottom w:val="none" w:sz="0" w:space="0" w:color="auto"/>
            <w:right w:val="none" w:sz="0" w:space="0" w:color="auto"/>
          </w:divBdr>
          <w:divsChild>
            <w:div w:id="417941015">
              <w:marLeft w:val="0"/>
              <w:marRight w:val="0"/>
              <w:marTop w:val="0"/>
              <w:marBottom w:val="0"/>
              <w:divBdr>
                <w:top w:val="none" w:sz="0" w:space="0" w:color="auto"/>
                <w:left w:val="none" w:sz="0" w:space="0" w:color="auto"/>
                <w:bottom w:val="none" w:sz="0" w:space="0" w:color="auto"/>
                <w:right w:val="none" w:sz="0" w:space="0" w:color="auto"/>
              </w:divBdr>
            </w:div>
          </w:divsChild>
        </w:div>
        <w:div w:id="1557548271">
          <w:marLeft w:val="0"/>
          <w:marRight w:val="0"/>
          <w:marTop w:val="0"/>
          <w:marBottom w:val="0"/>
          <w:divBdr>
            <w:top w:val="none" w:sz="0" w:space="0" w:color="auto"/>
            <w:left w:val="none" w:sz="0" w:space="0" w:color="auto"/>
            <w:bottom w:val="none" w:sz="0" w:space="0" w:color="auto"/>
            <w:right w:val="none" w:sz="0" w:space="0" w:color="auto"/>
          </w:divBdr>
          <w:divsChild>
            <w:div w:id="470290329">
              <w:marLeft w:val="0"/>
              <w:marRight w:val="0"/>
              <w:marTop w:val="0"/>
              <w:marBottom w:val="0"/>
              <w:divBdr>
                <w:top w:val="none" w:sz="0" w:space="0" w:color="auto"/>
                <w:left w:val="none" w:sz="0" w:space="0" w:color="auto"/>
                <w:bottom w:val="none" w:sz="0" w:space="0" w:color="auto"/>
                <w:right w:val="none" w:sz="0" w:space="0" w:color="auto"/>
              </w:divBdr>
              <w:divsChild>
                <w:div w:id="192105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32077">
      <w:bodyDiv w:val="1"/>
      <w:marLeft w:val="0"/>
      <w:marRight w:val="0"/>
      <w:marTop w:val="0"/>
      <w:marBottom w:val="0"/>
      <w:divBdr>
        <w:top w:val="none" w:sz="0" w:space="0" w:color="auto"/>
        <w:left w:val="none" w:sz="0" w:space="0" w:color="auto"/>
        <w:bottom w:val="none" w:sz="0" w:space="0" w:color="auto"/>
        <w:right w:val="none" w:sz="0" w:space="0" w:color="auto"/>
      </w:divBdr>
      <w:divsChild>
        <w:div w:id="184756448">
          <w:marLeft w:val="0"/>
          <w:marRight w:val="0"/>
          <w:marTop w:val="0"/>
          <w:marBottom w:val="0"/>
          <w:divBdr>
            <w:top w:val="none" w:sz="0" w:space="0" w:color="auto"/>
            <w:left w:val="none" w:sz="0" w:space="0" w:color="auto"/>
            <w:bottom w:val="none" w:sz="0" w:space="0" w:color="auto"/>
            <w:right w:val="none" w:sz="0" w:space="0" w:color="auto"/>
          </w:divBdr>
          <w:divsChild>
            <w:div w:id="1062410846">
              <w:marLeft w:val="0"/>
              <w:marRight w:val="0"/>
              <w:marTop w:val="0"/>
              <w:marBottom w:val="0"/>
              <w:divBdr>
                <w:top w:val="none" w:sz="0" w:space="0" w:color="auto"/>
                <w:left w:val="none" w:sz="0" w:space="0" w:color="auto"/>
                <w:bottom w:val="none" w:sz="0" w:space="0" w:color="auto"/>
                <w:right w:val="none" w:sz="0" w:space="0" w:color="auto"/>
              </w:divBdr>
            </w:div>
          </w:divsChild>
        </w:div>
        <w:div w:id="1332681440">
          <w:marLeft w:val="0"/>
          <w:marRight w:val="0"/>
          <w:marTop w:val="0"/>
          <w:marBottom w:val="0"/>
          <w:divBdr>
            <w:top w:val="none" w:sz="0" w:space="0" w:color="auto"/>
            <w:left w:val="none" w:sz="0" w:space="0" w:color="auto"/>
            <w:bottom w:val="none" w:sz="0" w:space="0" w:color="auto"/>
            <w:right w:val="none" w:sz="0" w:space="0" w:color="auto"/>
          </w:divBdr>
          <w:divsChild>
            <w:div w:id="778841744">
              <w:marLeft w:val="0"/>
              <w:marRight w:val="0"/>
              <w:marTop w:val="0"/>
              <w:marBottom w:val="0"/>
              <w:divBdr>
                <w:top w:val="none" w:sz="0" w:space="0" w:color="auto"/>
                <w:left w:val="none" w:sz="0" w:space="0" w:color="auto"/>
                <w:bottom w:val="none" w:sz="0" w:space="0" w:color="auto"/>
                <w:right w:val="none" w:sz="0" w:space="0" w:color="auto"/>
              </w:divBdr>
              <w:divsChild>
                <w:div w:id="8654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00254">
      <w:bodyDiv w:val="1"/>
      <w:marLeft w:val="0"/>
      <w:marRight w:val="0"/>
      <w:marTop w:val="0"/>
      <w:marBottom w:val="0"/>
      <w:divBdr>
        <w:top w:val="none" w:sz="0" w:space="0" w:color="auto"/>
        <w:left w:val="none" w:sz="0" w:space="0" w:color="auto"/>
        <w:bottom w:val="none" w:sz="0" w:space="0" w:color="auto"/>
        <w:right w:val="none" w:sz="0" w:space="0" w:color="auto"/>
      </w:divBdr>
      <w:divsChild>
        <w:div w:id="827524570">
          <w:marLeft w:val="0"/>
          <w:marRight w:val="0"/>
          <w:marTop w:val="0"/>
          <w:marBottom w:val="900"/>
          <w:divBdr>
            <w:top w:val="none" w:sz="0" w:space="31" w:color="auto"/>
            <w:left w:val="none" w:sz="0" w:space="0" w:color="auto"/>
            <w:bottom w:val="single" w:sz="6" w:space="23" w:color="C2C5CB"/>
            <w:right w:val="none" w:sz="0" w:space="0" w:color="auto"/>
          </w:divBdr>
          <w:divsChild>
            <w:div w:id="1403068813">
              <w:marLeft w:val="0"/>
              <w:marRight w:val="0"/>
              <w:marTop w:val="375"/>
              <w:marBottom w:val="0"/>
              <w:divBdr>
                <w:top w:val="none" w:sz="0" w:space="0" w:color="auto"/>
                <w:left w:val="none" w:sz="0" w:space="0" w:color="auto"/>
                <w:bottom w:val="none" w:sz="0" w:space="0" w:color="auto"/>
                <w:right w:val="none" w:sz="0" w:space="0" w:color="auto"/>
              </w:divBdr>
            </w:div>
          </w:divsChild>
        </w:div>
        <w:div w:id="792133983">
          <w:marLeft w:val="0"/>
          <w:marRight w:val="0"/>
          <w:marTop w:val="0"/>
          <w:marBottom w:val="0"/>
          <w:divBdr>
            <w:top w:val="none" w:sz="0" w:space="0" w:color="auto"/>
            <w:left w:val="none" w:sz="0" w:space="0" w:color="auto"/>
            <w:bottom w:val="none" w:sz="0" w:space="0" w:color="auto"/>
            <w:right w:val="none" w:sz="0" w:space="0" w:color="auto"/>
          </w:divBdr>
          <w:divsChild>
            <w:div w:id="441532008">
              <w:marLeft w:val="0"/>
              <w:marRight w:val="0"/>
              <w:marTop w:val="0"/>
              <w:marBottom w:val="900"/>
              <w:divBdr>
                <w:top w:val="none" w:sz="0" w:space="0" w:color="auto"/>
                <w:left w:val="none" w:sz="0" w:space="0" w:color="auto"/>
                <w:bottom w:val="none" w:sz="0" w:space="0" w:color="auto"/>
                <w:right w:val="none" w:sz="0" w:space="0" w:color="auto"/>
              </w:divBdr>
              <w:divsChild>
                <w:div w:id="2835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80769">
      <w:bodyDiv w:val="1"/>
      <w:marLeft w:val="0"/>
      <w:marRight w:val="0"/>
      <w:marTop w:val="0"/>
      <w:marBottom w:val="0"/>
      <w:divBdr>
        <w:top w:val="none" w:sz="0" w:space="0" w:color="auto"/>
        <w:left w:val="none" w:sz="0" w:space="0" w:color="auto"/>
        <w:bottom w:val="none" w:sz="0" w:space="0" w:color="auto"/>
        <w:right w:val="none" w:sz="0" w:space="0" w:color="auto"/>
      </w:divBdr>
      <w:divsChild>
        <w:div w:id="809711786">
          <w:marLeft w:val="0"/>
          <w:marRight w:val="0"/>
          <w:marTop w:val="0"/>
          <w:marBottom w:val="900"/>
          <w:divBdr>
            <w:top w:val="none" w:sz="0" w:space="31" w:color="auto"/>
            <w:left w:val="none" w:sz="0" w:space="0" w:color="auto"/>
            <w:bottom w:val="single" w:sz="6" w:space="23" w:color="C2C5CB"/>
            <w:right w:val="none" w:sz="0" w:space="0" w:color="auto"/>
          </w:divBdr>
          <w:divsChild>
            <w:div w:id="595601842">
              <w:marLeft w:val="0"/>
              <w:marRight w:val="0"/>
              <w:marTop w:val="375"/>
              <w:marBottom w:val="0"/>
              <w:divBdr>
                <w:top w:val="none" w:sz="0" w:space="0" w:color="auto"/>
                <w:left w:val="none" w:sz="0" w:space="0" w:color="auto"/>
                <w:bottom w:val="none" w:sz="0" w:space="0" w:color="auto"/>
                <w:right w:val="none" w:sz="0" w:space="0" w:color="auto"/>
              </w:divBdr>
            </w:div>
          </w:divsChild>
        </w:div>
        <w:div w:id="1952861684">
          <w:marLeft w:val="0"/>
          <w:marRight w:val="0"/>
          <w:marTop w:val="0"/>
          <w:marBottom w:val="0"/>
          <w:divBdr>
            <w:top w:val="none" w:sz="0" w:space="0" w:color="auto"/>
            <w:left w:val="none" w:sz="0" w:space="0" w:color="auto"/>
            <w:bottom w:val="none" w:sz="0" w:space="0" w:color="auto"/>
            <w:right w:val="none" w:sz="0" w:space="0" w:color="auto"/>
          </w:divBdr>
          <w:divsChild>
            <w:div w:id="1258832183">
              <w:marLeft w:val="0"/>
              <w:marRight w:val="0"/>
              <w:marTop w:val="0"/>
              <w:marBottom w:val="900"/>
              <w:divBdr>
                <w:top w:val="none" w:sz="0" w:space="0" w:color="auto"/>
                <w:left w:val="none" w:sz="0" w:space="0" w:color="auto"/>
                <w:bottom w:val="none" w:sz="0" w:space="0" w:color="auto"/>
                <w:right w:val="none" w:sz="0" w:space="0" w:color="auto"/>
              </w:divBdr>
              <w:divsChild>
                <w:div w:id="20327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72349">
      <w:bodyDiv w:val="1"/>
      <w:marLeft w:val="0"/>
      <w:marRight w:val="0"/>
      <w:marTop w:val="0"/>
      <w:marBottom w:val="0"/>
      <w:divBdr>
        <w:top w:val="none" w:sz="0" w:space="0" w:color="auto"/>
        <w:left w:val="none" w:sz="0" w:space="0" w:color="auto"/>
        <w:bottom w:val="none" w:sz="0" w:space="0" w:color="auto"/>
        <w:right w:val="none" w:sz="0" w:space="0" w:color="auto"/>
      </w:divBdr>
      <w:divsChild>
        <w:div w:id="696850477">
          <w:marLeft w:val="0"/>
          <w:marRight w:val="0"/>
          <w:marTop w:val="0"/>
          <w:marBottom w:val="0"/>
          <w:divBdr>
            <w:top w:val="none" w:sz="0" w:space="0" w:color="auto"/>
            <w:left w:val="none" w:sz="0" w:space="0" w:color="auto"/>
            <w:bottom w:val="none" w:sz="0" w:space="0" w:color="auto"/>
            <w:right w:val="none" w:sz="0" w:space="0" w:color="auto"/>
          </w:divBdr>
          <w:divsChild>
            <w:div w:id="1365713103">
              <w:marLeft w:val="0"/>
              <w:marRight w:val="0"/>
              <w:marTop w:val="0"/>
              <w:marBottom w:val="0"/>
              <w:divBdr>
                <w:top w:val="none" w:sz="0" w:space="0" w:color="auto"/>
                <w:left w:val="none" w:sz="0" w:space="0" w:color="auto"/>
                <w:bottom w:val="none" w:sz="0" w:space="0" w:color="auto"/>
                <w:right w:val="none" w:sz="0" w:space="0" w:color="auto"/>
              </w:divBdr>
            </w:div>
          </w:divsChild>
        </w:div>
        <w:div w:id="549801917">
          <w:marLeft w:val="0"/>
          <w:marRight w:val="0"/>
          <w:marTop w:val="0"/>
          <w:marBottom w:val="0"/>
          <w:divBdr>
            <w:top w:val="none" w:sz="0" w:space="0" w:color="auto"/>
            <w:left w:val="none" w:sz="0" w:space="0" w:color="auto"/>
            <w:bottom w:val="none" w:sz="0" w:space="0" w:color="auto"/>
            <w:right w:val="none" w:sz="0" w:space="0" w:color="auto"/>
          </w:divBdr>
          <w:divsChild>
            <w:div w:id="2008895628">
              <w:marLeft w:val="0"/>
              <w:marRight w:val="0"/>
              <w:marTop w:val="0"/>
              <w:marBottom w:val="0"/>
              <w:divBdr>
                <w:top w:val="none" w:sz="0" w:space="0" w:color="auto"/>
                <w:left w:val="none" w:sz="0" w:space="0" w:color="auto"/>
                <w:bottom w:val="none" w:sz="0" w:space="0" w:color="auto"/>
                <w:right w:val="none" w:sz="0" w:space="0" w:color="auto"/>
              </w:divBdr>
              <w:divsChild>
                <w:div w:id="39794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69797">
      <w:bodyDiv w:val="1"/>
      <w:marLeft w:val="0"/>
      <w:marRight w:val="0"/>
      <w:marTop w:val="0"/>
      <w:marBottom w:val="0"/>
      <w:divBdr>
        <w:top w:val="none" w:sz="0" w:space="0" w:color="auto"/>
        <w:left w:val="none" w:sz="0" w:space="0" w:color="auto"/>
        <w:bottom w:val="none" w:sz="0" w:space="0" w:color="auto"/>
        <w:right w:val="none" w:sz="0" w:space="0" w:color="auto"/>
      </w:divBdr>
      <w:divsChild>
        <w:div w:id="1873569593">
          <w:marLeft w:val="0"/>
          <w:marRight w:val="0"/>
          <w:marTop w:val="0"/>
          <w:marBottom w:val="900"/>
          <w:divBdr>
            <w:top w:val="none" w:sz="0" w:space="31" w:color="auto"/>
            <w:left w:val="none" w:sz="0" w:space="0" w:color="auto"/>
            <w:bottom w:val="single" w:sz="6" w:space="23" w:color="C2C5CB"/>
            <w:right w:val="none" w:sz="0" w:space="0" w:color="auto"/>
          </w:divBdr>
          <w:divsChild>
            <w:div w:id="1816599493">
              <w:marLeft w:val="0"/>
              <w:marRight w:val="0"/>
              <w:marTop w:val="375"/>
              <w:marBottom w:val="0"/>
              <w:divBdr>
                <w:top w:val="none" w:sz="0" w:space="0" w:color="auto"/>
                <w:left w:val="none" w:sz="0" w:space="0" w:color="auto"/>
                <w:bottom w:val="none" w:sz="0" w:space="0" w:color="auto"/>
                <w:right w:val="none" w:sz="0" w:space="0" w:color="auto"/>
              </w:divBdr>
            </w:div>
          </w:divsChild>
        </w:div>
        <w:div w:id="1166827057">
          <w:marLeft w:val="0"/>
          <w:marRight w:val="0"/>
          <w:marTop w:val="0"/>
          <w:marBottom w:val="0"/>
          <w:divBdr>
            <w:top w:val="none" w:sz="0" w:space="0" w:color="auto"/>
            <w:left w:val="none" w:sz="0" w:space="0" w:color="auto"/>
            <w:bottom w:val="none" w:sz="0" w:space="0" w:color="auto"/>
            <w:right w:val="none" w:sz="0" w:space="0" w:color="auto"/>
          </w:divBdr>
          <w:divsChild>
            <w:div w:id="1987511802">
              <w:marLeft w:val="0"/>
              <w:marRight w:val="0"/>
              <w:marTop w:val="0"/>
              <w:marBottom w:val="900"/>
              <w:divBdr>
                <w:top w:val="none" w:sz="0" w:space="0" w:color="auto"/>
                <w:left w:val="none" w:sz="0" w:space="0" w:color="auto"/>
                <w:bottom w:val="none" w:sz="0" w:space="0" w:color="auto"/>
                <w:right w:val="none" w:sz="0" w:space="0" w:color="auto"/>
              </w:divBdr>
              <w:divsChild>
                <w:div w:id="389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9889">
      <w:bodyDiv w:val="1"/>
      <w:marLeft w:val="0"/>
      <w:marRight w:val="0"/>
      <w:marTop w:val="0"/>
      <w:marBottom w:val="0"/>
      <w:divBdr>
        <w:top w:val="none" w:sz="0" w:space="0" w:color="auto"/>
        <w:left w:val="none" w:sz="0" w:space="0" w:color="auto"/>
        <w:bottom w:val="none" w:sz="0" w:space="0" w:color="auto"/>
        <w:right w:val="none" w:sz="0" w:space="0" w:color="auto"/>
      </w:divBdr>
      <w:divsChild>
        <w:div w:id="505247287">
          <w:marLeft w:val="0"/>
          <w:marRight w:val="0"/>
          <w:marTop w:val="0"/>
          <w:marBottom w:val="0"/>
          <w:divBdr>
            <w:top w:val="none" w:sz="0" w:space="0" w:color="auto"/>
            <w:left w:val="none" w:sz="0" w:space="0" w:color="auto"/>
            <w:bottom w:val="none" w:sz="0" w:space="0" w:color="auto"/>
            <w:right w:val="none" w:sz="0" w:space="0" w:color="auto"/>
          </w:divBdr>
          <w:divsChild>
            <w:div w:id="824975917">
              <w:marLeft w:val="0"/>
              <w:marRight w:val="0"/>
              <w:marTop w:val="0"/>
              <w:marBottom w:val="0"/>
              <w:divBdr>
                <w:top w:val="none" w:sz="0" w:space="0" w:color="auto"/>
                <w:left w:val="none" w:sz="0" w:space="0" w:color="auto"/>
                <w:bottom w:val="none" w:sz="0" w:space="0" w:color="auto"/>
                <w:right w:val="none" w:sz="0" w:space="0" w:color="auto"/>
              </w:divBdr>
            </w:div>
          </w:divsChild>
        </w:div>
        <w:div w:id="1447197179">
          <w:marLeft w:val="0"/>
          <w:marRight w:val="0"/>
          <w:marTop w:val="0"/>
          <w:marBottom w:val="0"/>
          <w:divBdr>
            <w:top w:val="none" w:sz="0" w:space="0" w:color="auto"/>
            <w:left w:val="none" w:sz="0" w:space="0" w:color="auto"/>
            <w:bottom w:val="none" w:sz="0" w:space="0" w:color="auto"/>
            <w:right w:val="none" w:sz="0" w:space="0" w:color="auto"/>
          </w:divBdr>
          <w:divsChild>
            <w:div w:id="291862212">
              <w:marLeft w:val="0"/>
              <w:marRight w:val="0"/>
              <w:marTop w:val="0"/>
              <w:marBottom w:val="0"/>
              <w:divBdr>
                <w:top w:val="none" w:sz="0" w:space="0" w:color="auto"/>
                <w:left w:val="none" w:sz="0" w:space="0" w:color="auto"/>
                <w:bottom w:val="none" w:sz="0" w:space="0" w:color="auto"/>
                <w:right w:val="none" w:sz="0" w:space="0" w:color="auto"/>
              </w:divBdr>
              <w:divsChild>
                <w:div w:id="14208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68851">
      <w:bodyDiv w:val="1"/>
      <w:marLeft w:val="0"/>
      <w:marRight w:val="0"/>
      <w:marTop w:val="0"/>
      <w:marBottom w:val="0"/>
      <w:divBdr>
        <w:top w:val="none" w:sz="0" w:space="0" w:color="auto"/>
        <w:left w:val="none" w:sz="0" w:space="0" w:color="auto"/>
        <w:bottom w:val="none" w:sz="0" w:space="0" w:color="auto"/>
        <w:right w:val="none" w:sz="0" w:space="0" w:color="auto"/>
      </w:divBdr>
      <w:divsChild>
        <w:div w:id="1842156795">
          <w:marLeft w:val="0"/>
          <w:marRight w:val="0"/>
          <w:marTop w:val="0"/>
          <w:marBottom w:val="900"/>
          <w:divBdr>
            <w:top w:val="none" w:sz="0" w:space="31" w:color="auto"/>
            <w:left w:val="none" w:sz="0" w:space="0" w:color="auto"/>
            <w:bottom w:val="single" w:sz="6" w:space="23" w:color="C2C5CB"/>
            <w:right w:val="none" w:sz="0" w:space="0" w:color="auto"/>
          </w:divBdr>
          <w:divsChild>
            <w:div w:id="1845900628">
              <w:marLeft w:val="0"/>
              <w:marRight w:val="0"/>
              <w:marTop w:val="375"/>
              <w:marBottom w:val="0"/>
              <w:divBdr>
                <w:top w:val="none" w:sz="0" w:space="0" w:color="auto"/>
                <w:left w:val="none" w:sz="0" w:space="0" w:color="auto"/>
                <w:bottom w:val="none" w:sz="0" w:space="0" w:color="auto"/>
                <w:right w:val="none" w:sz="0" w:space="0" w:color="auto"/>
              </w:divBdr>
            </w:div>
          </w:divsChild>
        </w:div>
        <w:div w:id="1452895014">
          <w:marLeft w:val="0"/>
          <w:marRight w:val="0"/>
          <w:marTop w:val="0"/>
          <w:marBottom w:val="0"/>
          <w:divBdr>
            <w:top w:val="none" w:sz="0" w:space="0" w:color="auto"/>
            <w:left w:val="none" w:sz="0" w:space="0" w:color="auto"/>
            <w:bottom w:val="none" w:sz="0" w:space="0" w:color="auto"/>
            <w:right w:val="none" w:sz="0" w:space="0" w:color="auto"/>
          </w:divBdr>
          <w:divsChild>
            <w:div w:id="1126855280">
              <w:marLeft w:val="0"/>
              <w:marRight w:val="0"/>
              <w:marTop w:val="0"/>
              <w:marBottom w:val="900"/>
              <w:divBdr>
                <w:top w:val="none" w:sz="0" w:space="0" w:color="auto"/>
                <w:left w:val="none" w:sz="0" w:space="0" w:color="auto"/>
                <w:bottom w:val="none" w:sz="0" w:space="0" w:color="auto"/>
                <w:right w:val="none" w:sz="0" w:space="0" w:color="auto"/>
              </w:divBdr>
              <w:divsChild>
                <w:div w:id="20887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7837">
      <w:bodyDiv w:val="1"/>
      <w:marLeft w:val="0"/>
      <w:marRight w:val="0"/>
      <w:marTop w:val="0"/>
      <w:marBottom w:val="0"/>
      <w:divBdr>
        <w:top w:val="none" w:sz="0" w:space="0" w:color="auto"/>
        <w:left w:val="none" w:sz="0" w:space="0" w:color="auto"/>
        <w:bottom w:val="none" w:sz="0" w:space="0" w:color="auto"/>
        <w:right w:val="none" w:sz="0" w:space="0" w:color="auto"/>
      </w:divBdr>
      <w:divsChild>
        <w:div w:id="2122869931">
          <w:marLeft w:val="0"/>
          <w:marRight w:val="0"/>
          <w:marTop w:val="0"/>
          <w:marBottom w:val="900"/>
          <w:divBdr>
            <w:top w:val="none" w:sz="0" w:space="31" w:color="auto"/>
            <w:left w:val="none" w:sz="0" w:space="0" w:color="auto"/>
            <w:bottom w:val="single" w:sz="6" w:space="23" w:color="C2C5CB"/>
            <w:right w:val="none" w:sz="0" w:space="0" w:color="auto"/>
          </w:divBdr>
          <w:divsChild>
            <w:div w:id="192891572">
              <w:marLeft w:val="0"/>
              <w:marRight w:val="0"/>
              <w:marTop w:val="375"/>
              <w:marBottom w:val="0"/>
              <w:divBdr>
                <w:top w:val="none" w:sz="0" w:space="0" w:color="auto"/>
                <w:left w:val="none" w:sz="0" w:space="0" w:color="auto"/>
                <w:bottom w:val="none" w:sz="0" w:space="0" w:color="auto"/>
                <w:right w:val="none" w:sz="0" w:space="0" w:color="auto"/>
              </w:divBdr>
            </w:div>
          </w:divsChild>
        </w:div>
        <w:div w:id="2099323290">
          <w:marLeft w:val="0"/>
          <w:marRight w:val="0"/>
          <w:marTop w:val="0"/>
          <w:marBottom w:val="0"/>
          <w:divBdr>
            <w:top w:val="none" w:sz="0" w:space="0" w:color="auto"/>
            <w:left w:val="none" w:sz="0" w:space="0" w:color="auto"/>
            <w:bottom w:val="none" w:sz="0" w:space="0" w:color="auto"/>
            <w:right w:val="none" w:sz="0" w:space="0" w:color="auto"/>
          </w:divBdr>
          <w:divsChild>
            <w:div w:id="771627150">
              <w:marLeft w:val="0"/>
              <w:marRight w:val="0"/>
              <w:marTop w:val="0"/>
              <w:marBottom w:val="900"/>
              <w:divBdr>
                <w:top w:val="none" w:sz="0" w:space="0" w:color="auto"/>
                <w:left w:val="none" w:sz="0" w:space="0" w:color="auto"/>
                <w:bottom w:val="none" w:sz="0" w:space="0" w:color="auto"/>
                <w:right w:val="none" w:sz="0" w:space="0" w:color="auto"/>
              </w:divBdr>
              <w:divsChild>
                <w:div w:id="21134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40010">
      <w:bodyDiv w:val="1"/>
      <w:marLeft w:val="0"/>
      <w:marRight w:val="0"/>
      <w:marTop w:val="0"/>
      <w:marBottom w:val="0"/>
      <w:divBdr>
        <w:top w:val="none" w:sz="0" w:space="0" w:color="auto"/>
        <w:left w:val="none" w:sz="0" w:space="0" w:color="auto"/>
        <w:bottom w:val="none" w:sz="0" w:space="0" w:color="auto"/>
        <w:right w:val="none" w:sz="0" w:space="0" w:color="auto"/>
      </w:divBdr>
      <w:divsChild>
        <w:div w:id="1402562904">
          <w:marLeft w:val="0"/>
          <w:marRight w:val="0"/>
          <w:marTop w:val="0"/>
          <w:marBottom w:val="900"/>
          <w:divBdr>
            <w:top w:val="none" w:sz="0" w:space="31" w:color="auto"/>
            <w:left w:val="none" w:sz="0" w:space="0" w:color="auto"/>
            <w:bottom w:val="single" w:sz="6" w:space="23" w:color="C2C5CB"/>
            <w:right w:val="none" w:sz="0" w:space="0" w:color="auto"/>
          </w:divBdr>
          <w:divsChild>
            <w:div w:id="59643828">
              <w:marLeft w:val="0"/>
              <w:marRight w:val="0"/>
              <w:marTop w:val="375"/>
              <w:marBottom w:val="0"/>
              <w:divBdr>
                <w:top w:val="none" w:sz="0" w:space="0" w:color="auto"/>
                <w:left w:val="none" w:sz="0" w:space="0" w:color="auto"/>
                <w:bottom w:val="none" w:sz="0" w:space="0" w:color="auto"/>
                <w:right w:val="none" w:sz="0" w:space="0" w:color="auto"/>
              </w:divBdr>
            </w:div>
          </w:divsChild>
        </w:div>
        <w:div w:id="2122452020">
          <w:marLeft w:val="0"/>
          <w:marRight w:val="0"/>
          <w:marTop w:val="0"/>
          <w:marBottom w:val="0"/>
          <w:divBdr>
            <w:top w:val="none" w:sz="0" w:space="0" w:color="auto"/>
            <w:left w:val="none" w:sz="0" w:space="0" w:color="auto"/>
            <w:bottom w:val="none" w:sz="0" w:space="0" w:color="auto"/>
            <w:right w:val="none" w:sz="0" w:space="0" w:color="auto"/>
          </w:divBdr>
          <w:divsChild>
            <w:div w:id="1342657351">
              <w:marLeft w:val="0"/>
              <w:marRight w:val="0"/>
              <w:marTop w:val="0"/>
              <w:marBottom w:val="900"/>
              <w:divBdr>
                <w:top w:val="none" w:sz="0" w:space="0" w:color="auto"/>
                <w:left w:val="none" w:sz="0" w:space="0" w:color="auto"/>
                <w:bottom w:val="none" w:sz="0" w:space="0" w:color="auto"/>
                <w:right w:val="none" w:sz="0" w:space="0" w:color="auto"/>
              </w:divBdr>
              <w:divsChild>
                <w:div w:id="1572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598470">
      <w:bodyDiv w:val="1"/>
      <w:marLeft w:val="0"/>
      <w:marRight w:val="0"/>
      <w:marTop w:val="0"/>
      <w:marBottom w:val="0"/>
      <w:divBdr>
        <w:top w:val="none" w:sz="0" w:space="0" w:color="auto"/>
        <w:left w:val="none" w:sz="0" w:space="0" w:color="auto"/>
        <w:bottom w:val="none" w:sz="0" w:space="0" w:color="auto"/>
        <w:right w:val="none" w:sz="0" w:space="0" w:color="auto"/>
      </w:divBdr>
      <w:divsChild>
        <w:div w:id="792821033">
          <w:marLeft w:val="0"/>
          <w:marRight w:val="0"/>
          <w:marTop w:val="0"/>
          <w:marBottom w:val="0"/>
          <w:divBdr>
            <w:top w:val="none" w:sz="0" w:space="0" w:color="auto"/>
            <w:left w:val="none" w:sz="0" w:space="0" w:color="auto"/>
            <w:bottom w:val="none" w:sz="0" w:space="0" w:color="auto"/>
            <w:right w:val="none" w:sz="0" w:space="0" w:color="auto"/>
          </w:divBdr>
          <w:divsChild>
            <w:div w:id="665667950">
              <w:marLeft w:val="0"/>
              <w:marRight w:val="0"/>
              <w:marTop w:val="0"/>
              <w:marBottom w:val="0"/>
              <w:divBdr>
                <w:top w:val="none" w:sz="0" w:space="0" w:color="auto"/>
                <w:left w:val="none" w:sz="0" w:space="0" w:color="auto"/>
                <w:bottom w:val="none" w:sz="0" w:space="0" w:color="auto"/>
                <w:right w:val="none" w:sz="0" w:space="0" w:color="auto"/>
              </w:divBdr>
            </w:div>
          </w:divsChild>
        </w:div>
        <w:div w:id="521674695">
          <w:marLeft w:val="0"/>
          <w:marRight w:val="0"/>
          <w:marTop w:val="0"/>
          <w:marBottom w:val="0"/>
          <w:divBdr>
            <w:top w:val="none" w:sz="0" w:space="0" w:color="auto"/>
            <w:left w:val="none" w:sz="0" w:space="0" w:color="auto"/>
            <w:bottom w:val="none" w:sz="0" w:space="0" w:color="auto"/>
            <w:right w:val="none" w:sz="0" w:space="0" w:color="auto"/>
          </w:divBdr>
          <w:divsChild>
            <w:div w:id="43873255">
              <w:marLeft w:val="0"/>
              <w:marRight w:val="0"/>
              <w:marTop w:val="0"/>
              <w:marBottom w:val="0"/>
              <w:divBdr>
                <w:top w:val="none" w:sz="0" w:space="0" w:color="auto"/>
                <w:left w:val="none" w:sz="0" w:space="0" w:color="auto"/>
                <w:bottom w:val="none" w:sz="0" w:space="0" w:color="auto"/>
                <w:right w:val="none" w:sz="0" w:space="0" w:color="auto"/>
              </w:divBdr>
              <w:divsChild>
                <w:div w:id="9750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1585">
      <w:bodyDiv w:val="1"/>
      <w:marLeft w:val="0"/>
      <w:marRight w:val="0"/>
      <w:marTop w:val="0"/>
      <w:marBottom w:val="0"/>
      <w:divBdr>
        <w:top w:val="none" w:sz="0" w:space="0" w:color="auto"/>
        <w:left w:val="none" w:sz="0" w:space="0" w:color="auto"/>
        <w:bottom w:val="none" w:sz="0" w:space="0" w:color="auto"/>
        <w:right w:val="none" w:sz="0" w:space="0" w:color="auto"/>
      </w:divBdr>
      <w:divsChild>
        <w:div w:id="1651514463">
          <w:marLeft w:val="0"/>
          <w:marRight w:val="0"/>
          <w:marTop w:val="0"/>
          <w:marBottom w:val="0"/>
          <w:divBdr>
            <w:top w:val="none" w:sz="0" w:space="0" w:color="auto"/>
            <w:left w:val="none" w:sz="0" w:space="0" w:color="auto"/>
            <w:bottom w:val="none" w:sz="0" w:space="0" w:color="auto"/>
            <w:right w:val="none" w:sz="0" w:space="0" w:color="auto"/>
          </w:divBdr>
          <w:divsChild>
            <w:div w:id="970331210">
              <w:marLeft w:val="0"/>
              <w:marRight w:val="0"/>
              <w:marTop w:val="0"/>
              <w:marBottom w:val="0"/>
              <w:divBdr>
                <w:top w:val="none" w:sz="0" w:space="0" w:color="auto"/>
                <w:left w:val="none" w:sz="0" w:space="0" w:color="auto"/>
                <w:bottom w:val="none" w:sz="0" w:space="0" w:color="auto"/>
                <w:right w:val="none" w:sz="0" w:space="0" w:color="auto"/>
              </w:divBdr>
            </w:div>
          </w:divsChild>
        </w:div>
        <w:div w:id="207228250">
          <w:marLeft w:val="0"/>
          <w:marRight w:val="0"/>
          <w:marTop w:val="0"/>
          <w:marBottom w:val="0"/>
          <w:divBdr>
            <w:top w:val="none" w:sz="0" w:space="0" w:color="auto"/>
            <w:left w:val="none" w:sz="0" w:space="0" w:color="auto"/>
            <w:bottom w:val="none" w:sz="0" w:space="0" w:color="auto"/>
            <w:right w:val="none" w:sz="0" w:space="0" w:color="auto"/>
          </w:divBdr>
          <w:divsChild>
            <w:div w:id="407772713">
              <w:marLeft w:val="0"/>
              <w:marRight w:val="0"/>
              <w:marTop w:val="0"/>
              <w:marBottom w:val="0"/>
              <w:divBdr>
                <w:top w:val="none" w:sz="0" w:space="0" w:color="auto"/>
                <w:left w:val="none" w:sz="0" w:space="0" w:color="auto"/>
                <w:bottom w:val="none" w:sz="0" w:space="0" w:color="auto"/>
                <w:right w:val="none" w:sz="0" w:space="0" w:color="auto"/>
              </w:divBdr>
              <w:divsChild>
                <w:div w:id="19190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6355">
      <w:bodyDiv w:val="1"/>
      <w:marLeft w:val="0"/>
      <w:marRight w:val="0"/>
      <w:marTop w:val="0"/>
      <w:marBottom w:val="0"/>
      <w:divBdr>
        <w:top w:val="none" w:sz="0" w:space="0" w:color="auto"/>
        <w:left w:val="none" w:sz="0" w:space="0" w:color="auto"/>
        <w:bottom w:val="none" w:sz="0" w:space="0" w:color="auto"/>
        <w:right w:val="none" w:sz="0" w:space="0" w:color="auto"/>
      </w:divBdr>
      <w:divsChild>
        <w:div w:id="1090271526">
          <w:marLeft w:val="0"/>
          <w:marRight w:val="0"/>
          <w:marTop w:val="0"/>
          <w:marBottom w:val="0"/>
          <w:divBdr>
            <w:top w:val="none" w:sz="0" w:space="0" w:color="auto"/>
            <w:left w:val="none" w:sz="0" w:space="0" w:color="auto"/>
            <w:bottom w:val="none" w:sz="0" w:space="0" w:color="auto"/>
            <w:right w:val="none" w:sz="0" w:space="0" w:color="auto"/>
          </w:divBdr>
          <w:divsChild>
            <w:div w:id="1665355666">
              <w:marLeft w:val="0"/>
              <w:marRight w:val="0"/>
              <w:marTop w:val="0"/>
              <w:marBottom w:val="0"/>
              <w:divBdr>
                <w:top w:val="none" w:sz="0" w:space="0" w:color="auto"/>
                <w:left w:val="none" w:sz="0" w:space="0" w:color="auto"/>
                <w:bottom w:val="none" w:sz="0" w:space="0" w:color="auto"/>
                <w:right w:val="none" w:sz="0" w:space="0" w:color="auto"/>
              </w:divBdr>
            </w:div>
          </w:divsChild>
        </w:div>
        <w:div w:id="61567889">
          <w:marLeft w:val="0"/>
          <w:marRight w:val="0"/>
          <w:marTop w:val="0"/>
          <w:marBottom w:val="0"/>
          <w:divBdr>
            <w:top w:val="none" w:sz="0" w:space="0" w:color="auto"/>
            <w:left w:val="none" w:sz="0" w:space="0" w:color="auto"/>
            <w:bottom w:val="none" w:sz="0" w:space="0" w:color="auto"/>
            <w:right w:val="none" w:sz="0" w:space="0" w:color="auto"/>
          </w:divBdr>
          <w:divsChild>
            <w:div w:id="877930092">
              <w:marLeft w:val="0"/>
              <w:marRight w:val="0"/>
              <w:marTop w:val="0"/>
              <w:marBottom w:val="0"/>
              <w:divBdr>
                <w:top w:val="none" w:sz="0" w:space="0" w:color="auto"/>
                <w:left w:val="none" w:sz="0" w:space="0" w:color="auto"/>
                <w:bottom w:val="none" w:sz="0" w:space="0" w:color="auto"/>
                <w:right w:val="none" w:sz="0" w:space="0" w:color="auto"/>
              </w:divBdr>
              <w:divsChild>
                <w:div w:id="19429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401">
      <w:bodyDiv w:val="1"/>
      <w:marLeft w:val="0"/>
      <w:marRight w:val="0"/>
      <w:marTop w:val="0"/>
      <w:marBottom w:val="0"/>
      <w:divBdr>
        <w:top w:val="none" w:sz="0" w:space="0" w:color="auto"/>
        <w:left w:val="none" w:sz="0" w:space="0" w:color="auto"/>
        <w:bottom w:val="none" w:sz="0" w:space="0" w:color="auto"/>
        <w:right w:val="none" w:sz="0" w:space="0" w:color="auto"/>
      </w:divBdr>
      <w:divsChild>
        <w:div w:id="732503952">
          <w:marLeft w:val="0"/>
          <w:marRight w:val="0"/>
          <w:marTop w:val="0"/>
          <w:marBottom w:val="0"/>
          <w:divBdr>
            <w:top w:val="none" w:sz="0" w:space="0" w:color="auto"/>
            <w:left w:val="none" w:sz="0" w:space="0" w:color="auto"/>
            <w:bottom w:val="none" w:sz="0" w:space="0" w:color="auto"/>
            <w:right w:val="none" w:sz="0" w:space="0" w:color="auto"/>
          </w:divBdr>
          <w:divsChild>
            <w:div w:id="2022853909">
              <w:marLeft w:val="0"/>
              <w:marRight w:val="0"/>
              <w:marTop w:val="0"/>
              <w:marBottom w:val="0"/>
              <w:divBdr>
                <w:top w:val="none" w:sz="0" w:space="0" w:color="auto"/>
                <w:left w:val="none" w:sz="0" w:space="0" w:color="auto"/>
                <w:bottom w:val="none" w:sz="0" w:space="0" w:color="auto"/>
                <w:right w:val="none" w:sz="0" w:space="0" w:color="auto"/>
              </w:divBdr>
            </w:div>
          </w:divsChild>
        </w:div>
        <w:div w:id="1670862315">
          <w:marLeft w:val="0"/>
          <w:marRight w:val="0"/>
          <w:marTop w:val="0"/>
          <w:marBottom w:val="0"/>
          <w:divBdr>
            <w:top w:val="none" w:sz="0" w:space="0" w:color="auto"/>
            <w:left w:val="none" w:sz="0" w:space="0" w:color="auto"/>
            <w:bottom w:val="none" w:sz="0" w:space="0" w:color="auto"/>
            <w:right w:val="none" w:sz="0" w:space="0" w:color="auto"/>
          </w:divBdr>
          <w:divsChild>
            <w:div w:id="1064136684">
              <w:marLeft w:val="0"/>
              <w:marRight w:val="0"/>
              <w:marTop w:val="0"/>
              <w:marBottom w:val="0"/>
              <w:divBdr>
                <w:top w:val="none" w:sz="0" w:space="0" w:color="auto"/>
                <w:left w:val="none" w:sz="0" w:space="0" w:color="auto"/>
                <w:bottom w:val="none" w:sz="0" w:space="0" w:color="auto"/>
                <w:right w:val="none" w:sz="0" w:space="0" w:color="auto"/>
              </w:divBdr>
              <w:divsChild>
                <w:div w:id="15292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6365">
      <w:bodyDiv w:val="1"/>
      <w:marLeft w:val="0"/>
      <w:marRight w:val="0"/>
      <w:marTop w:val="0"/>
      <w:marBottom w:val="0"/>
      <w:divBdr>
        <w:top w:val="none" w:sz="0" w:space="0" w:color="auto"/>
        <w:left w:val="none" w:sz="0" w:space="0" w:color="auto"/>
        <w:bottom w:val="none" w:sz="0" w:space="0" w:color="auto"/>
        <w:right w:val="none" w:sz="0" w:space="0" w:color="auto"/>
      </w:divBdr>
      <w:divsChild>
        <w:div w:id="180052770">
          <w:marLeft w:val="0"/>
          <w:marRight w:val="0"/>
          <w:marTop w:val="0"/>
          <w:marBottom w:val="900"/>
          <w:divBdr>
            <w:top w:val="none" w:sz="0" w:space="31" w:color="auto"/>
            <w:left w:val="none" w:sz="0" w:space="0" w:color="auto"/>
            <w:bottom w:val="single" w:sz="6" w:space="23" w:color="C2C5CB"/>
            <w:right w:val="none" w:sz="0" w:space="0" w:color="auto"/>
          </w:divBdr>
          <w:divsChild>
            <w:div w:id="1016885173">
              <w:marLeft w:val="0"/>
              <w:marRight w:val="0"/>
              <w:marTop w:val="375"/>
              <w:marBottom w:val="0"/>
              <w:divBdr>
                <w:top w:val="none" w:sz="0" w:space="0" w:color="auto"/>
                <w:left w:val="none" w:sz="0" w:space="0" w:color="auto"/>
                <w:bottom w:val="none" w:sz="0" w:space="0" w:color="auto"/>
                <w:right w:val="none" w:sz="0" w:space="0" w:color="auto"/>
              </w:divBdr>
            </w:div>
          </w:divsChild>
        </w:div>
        <w:div w:id="1157186730">
          <w:marLeft w:val="0"/>
          <w:marRight w:val="0"/>
          <w:marTop w:val="0"/>
          <w:marBottom w:val="0"/>
          <w:divBdr>
            <w:top w:val="none" w:sz="0" w:space="0" w:color="auto"/>
            <w:left w:val="none" w:sz="0" w:space="0" w:color="auto"/>
            <w:bottom w:val="none" w:sz="0" w:space="0" w:color="auto"/>
            <w:right w:val="none" w:sz="0" w:space="0" w:color="auto"/>
          </w:divBdr>
          <w:divsChild>
            <w:div w:id="2012444749">
              <w:marLeft w:val="0"/>
              <w:marRight w:val="0"/>
              <w:marTop w:val="0"/>
              <w:marBottom w:val="900"/>
              <w:divBdr>
                <w:top w:val="none" w:sz="0" w:space="0" w:color="auto"/>
                <w:left w:val="none" w:sz="0" w:space="0" w:color="auto"/>
                <w:bottom w:val="none" w:sz="0" w:space="0" w:color="auto"/>
                <w:right w:val="none" w:sz="0" w:space="0" w:color="auto"/>
              </w:divBdr>
              <w:divsChild>
                <w:div w:id="72753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952205">
      <w:bodyDiv w:val="1"/>
      <w:marLeft w:val="0"/>
      <w:marRight w:val="0"/>
      <w:marTop w:val="0"/>
      <w:marBottom w:val="0"/>
      <w:divBdr>
        <w:top w:val="none" w:sz="0" w:space="0" w:color="auto"/>
        <w:left w:val="none" w:sz="0" w:space="0" w:color="auto"/>
        <w:bottom w:val="none" w:sz="0" w:space="0" w:color="auto"/>
        <w:right w:val="none" w:sz="0" w:space="0" w:color="auto"/>
      </w:divBdr>
      <w:divsChild>
        <w:div w:id="1847480539">
          <w:marLeft w:val="0"/>
          <w:marRight w:val="0"/>
          <w:marTop w:val="0"/>
          <w:marBottom w:val="900"/>
          <w:divBdr>
            <w:top w:val="none" w:sz="0" w:space="31" w:color="auto"/>
            <w:left w:val="none" w:sz="0" w:space="0" w:color="auto"/>
            <w:bottom w:val="single" w:sz="6" w:space="23" w:color="C2C5CB"/>
            <w:right w:val="none" w:sz="0" w:space="0" w:color="auto"/>
          </w:divBdr>
          <w:divsChild>
            <w:div w:id="878470758">
              <w:marLeft w:val="0"/>
              <w:marRight w:val="0"/>
              <w:marTop w:val="375"/>
              <w:marBottom w:val="0"/>
              <w:divBdr>
                <w:top w:val="none" w:sz="0" w:space="0" w:color="auto"/>
                <w:left w:val="none" w:sz="0" w:space="0" w:color="auto"/>
                <w:bottom w:val="none" w:sz="0" w:space="0" w:color="auto"/>
                <w:right w:val="none" w:sz="0" w:space="0" w:color="auto"/>
              </w:divBdr>
            </w:div>
          </w:divsChild>
        </w:div>
        <w:div w:id="442190494">
          <w:marLeft w:val="0"/>
          <w:marRight w:val="0"/>
          <w:marTop w:val="0"/>
          <w:marBottom w:val="0"/>
          <w:divBdr>
            <w:top w:val="none" w:sz="0" w:space="0" w:color="auto"/>
            <w:left w:val="none" w:sz="0" w:space="0" w:color="auto"/>
            <w:bottom w:val="none" w:sz="0" w:space="0" w:color="auto"/>
            <w:right w:val="none" w:sz="0" w:space="0" w:color="auto"/>
          </w:divBdr>
          <w:divsChild>
            <w:div w:id="1051685086">
              <w:marLeft w:val="0"/>
              <w:marRight w:val="0"/>
              <w:marTop w:val="0"/>
              <w:marBottom w:val="900"/>
              <w:divBdr>
                <w:top w:val="none" w:sz="0" w:space="0" w:color="auto"/>
                <w:left w:val="none" w:sz="0" w:space="0" w:color="auto"/>
                <w:bottom w:val="none" w:sz="0" w:space="0" w:color="auto"/>
                <w:right w:val="none" w:sz="0" w:space="0" w:color="auto"/>
              </w:divBdr>
              <w:divsChild>
                <w:div w:id="14189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97254">
      <w:bodyDiv w:val="1"/>
      <w:marLeft w:val="0"/>
      <w:marRight w:val="0"/>
      <w:marTop w:val="0"/>
      <w:marBottom w:val="0"/>
      <w:divBdr>
        <w:top w:val="none" w:sz="0" w:space="0" w:color="auto"/>
        <w:left w:val="none" w:sz="0" w:space="0" w:color="auto"/>
        <w:bottom w:val="none" w:sz="0" w:space="0" w:color="auto"/>
        <w:right w:val="none" w:sz="0" w:space="0" w:color="auto"/>
      </w:divBdr>
      <w:divsChild>
        <w:div w:id="543254869">
          <w:marLeft w:val="0"/>
          <w:marRight w:val="0"/>
          <w:marTop w:val="0"/>
          <w:marBottom w:val="0"/>
          <w:divBdr>
            <w:top w:val="none" w:sz="0" w:space="0" w:color="auto"/>
            <w:left w:val="none" w:sz="0" w:space="0" w:color="auto"/>
            <w:bottom w:val="none" w:sz="0" w:space="0" w:color="auto"/>
            <w:right w:val="none" w:sz="0" w:space="0" w:color="auto"/>
          </w:divBdr>
          <w:divsChild>
            <w:div w:id="458644153">
              <w:marLeft w:val="0"/>
              <w:marRight w:val="0"/>
              <w:marTop w:val="0"/>
              <w:marBottom w:val="0"/>
              <w:divBdr>
                <w:top w:val="none" w:sz="0" w:space="0" w:color="auto"/>
                <w:left w:val="none" w:sz="0" w:space="0" w:color="auto"/>
                <w:bottom w:val="none" w:sz="0" w:space="0" w:color="auto"/>
                <w:right w:val="none" w:sz="0" w:space="0" w:color="auto"/>
              </w:divBdr>
            </w:div>
          </w:divsChild>
        </w:div>
        <w:div w:id="1648509915">
          <w:marLeft w:val="0"/>
          <w:marRight w:val="0"/>
          <w:marTop w:val="0"/>
          <w:marBottom w:val="0"/>
          <w:divBdr>
            <w:top w:val="none" w:sz="0" w:space="0" w:color="auto"/>
            <w:left w:val="none" w:sz="0" w:space="0" w:color="auto"/>
            <w:bottom w:val="none" w:sz="0" w:space="0" w:color="auto"/>
            <w:right w:val="none" w:sz="0" w:space="0" w:color="auto"/>
          </w:divBdr>
          <w:divsChild>
            <w:div w:id="1254515148">
              <w:marLeft w:val="0"/>
              <w:marRight w:val="0"/>
              <w:marTop w:val="0"/>
              <w:marBottom w:val="0"/>
              <w:divBdr>
                <w:top w:val="none" w:sz="0" w:space="0" w:color="auto"/>
                <w:left w:val="none" w:sz="0" w:space="0" w:color="auto"/>
                <w:bottom w:val="none" w:sz="0" w:space="0" w:color="auto"/>
                <w:right w:val="none" w:sz="0" w:space="0" w:color="auto"/>
              </w:divBdr>
              <w:divsChild>
                <w:div w:id="16764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22217">
      <w:bodyDiv w:val="1"/>
      <w:marLeft w:val="0"/>
      <w:marRight w:val="0"/>
      <w:marTop w:val="0"/>
      <w:marBottom w:val="0"/>
      <w:divBdr>
        <w:top w:val="none" w:sz="0" w:space="0" w:color="auto"/>
        <w:left w:val="none" w:sz="0" w:space="0" w:color="auto"/>
        <w:bottom w:val="none" w:sz="0" w:space="0" w:color="auto"/>
        <w:right w:val="none" w:sz="0" w:space="0" w:color="auto"/>
      </w:divBdr>
      <w:divsChild>
        <w:div w:id="503980865">
          <w:marLeft w:val="0"/>
          <w:marRight w:val="0"/>
          <w:marTop w:val="0"/>
          <w:marBottom w:val="900"/>
          <w:divBdr>
            <w:top w:val="none" w:sz="0" w:space="31" w:color="auto"/>
            <w:left w:val="none" w:sz="0" w:space="0" w:color="auto"/>
            <w:bottom w:val="single" w:sz="6" w:space="23" w:color="C2C5CB"/>
            <w:right w:val="none" w:sz="0" w:space="0" w:color="auto"/>
          </w:divBdr>
          <w:divsChild>
            <w:div w:id="935556659">
              <w:marLeft w:val="0"/>
              <w:marRight w:val="0"/>
              <w:marTop w:val="375"/>
              <w:marBottom w:val="0"/>
              <w:divBdr>
                <w:top w:val="none" w:sz="0" w:space="0" w:color="auto"/>
                <w:left w:val="none" w:sz="0" w:space="0" w:color="auto"/>
                <w:bottom w:val="none" w:sz="0" w:space="0" w:color="auto"/>
                <w:right w:val="none" w:sz="0" w:space="0" w:color="auto"/>
              </w:divBdr>
            </w:div>
          </w:divsChild>
        </w:div>
        <w:div w:id="1148594954">
          <w:marLeft w:val="0"/>
          <w:marRight w:val="0"/>
          <w:marTop w:val="0"/>
          <w:marBottom w:val="0"/>
          <w:divBdr>
            <w:top w:val="none" w:sz="0" w:space="0" w:color="auto"/>
            <w:left w:val="none" w:sz="0" w:space="0" w:color="auto"/>
            <w:bottom w:val="none" w:sz="0" w:space="0" w:color="auto"/>
            <w:right w:val="none" w:sz="0" w:space="0" w:color="auto"/>
          </w:divBdr>
          <w:divsChild>
            <w:div w:id="2067025437">
              <w:marLeft w:val="0"/>
              <w:marRight w:val="0"/>
              <w:marTop w:val="0"/>
              <w:marBottom w:val="900"/>
              <w:divBdr>
                <w:top w:val="none" w:sz="0" w:space="0" w:color="auto"/>
                <w:left w:val="none" w:sz="0" w:space="0" w:color="auto"/>
                <w:bottom w:val="none" w:sz="0" w:space="0" w:color="auto"/>
                <w:right w:val="none" w:sz="0" w:space="0" w:color="auto"/>
              </w:divBdr>
              <w:divsChild>
                <w:div w:id="27283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92373">
          <w:marLeft w:val="0"/>
          <w:marRight w:val="0"/>
          <w:marTop w:val="480"/>
          <w:marBottom w:val="480"/>
          <w:divBdr>
            <w:top w:val="none" w:sz="0" w:space="0" w:color="auto"/>
            <w:left w:val="none" w:sz="0" w:space="0" w:color="auto"/>
            <w:bottom w:val="none" w:sz="0" w:space="0" w:color="auto"/>
            <w:right w:val="none" w:sz="0" w:space="0" w:color="auto"/>
          </w:divBdr>
        </w:div>
      </w:divsChild>
    </w:div>
    <w:div w:id="1062562669">
      <w:bodyDiv w:val="1"/>
      <w:marLeft w:val="0"/>
      <w:marRight w:val="0"/>
      <w:marTop w:val="0"/>
      <w:marBottom w:val="0"/>
      <w:divBdr>
        <w:top w:val="none" w:sz="0" w:space="0" w:color="auto"/>
        <w:left w:val="none" w:sz="0" w:space="0" w:color="auto"/>
        <w:bottom w:val="none" w:sz="0" w:space="0" w:color="auto"/>
        <w:right w:val="none" w:sz="0" w:space="0" w:color="auto"/>
      </w:divBdr>
      <w:divsChild>
        <w:div w:id="1965847220">
          <w:marLeft w:val="0"/>
          <w:marRight w:val="0"/>
          <w:marTop w:val="0"/>
          <w:marBottom w:val="0"/>
          <w:divBdr>
            <w:top w:val="none" w:sz="0" w:space="0" w:color="auto"/>
            <w:left w:val="none" w:sz="0" w:space="0" w:color="auto"/>
            <w:bottom w:val="none" w:sz="0" w:space="0" w:color="auto"/>
            <w:right w:val="none" w:sz="0" w:space="0" w:color="auto"/>
          </w:divBdr>
          <w:divsChild>
            <w:div w:id="37055448">
              <w:marLeft w:val="0"/>
              <w:marRight w:val="0"/>
              <w:marTop w:val="0"/>
              <w:marBottom w:val="0"/>
              <w:divBdr>
                <w:top w:val="none" w:sz="0" w:space="0" w:color="auto"/>
                <w:left w:val="none" w:sz="0" w:space="0" w:color="auto"/>
                <w:bottom w:val="none" w:sz="0" w:space="0" w:color="auto"/>
                <w:right w:val="none" w:sz="0" w:space="0" w:color="auto"/>
              </w:divBdr>
            </w:div>
          </w:divsChild>
        </w:div>
        <w:div w:id="1953392986">
          <w:marLeft w:val="0"/>
          <w:marRight w:val="0"/>
          <w:marTop w:val="0"/>
          <w:marBottom w:val="0"/>
          <w:divBdr>
            <w:top w:val="none" w:sz="0" w:space="0" w:color="auto"/>
            <w:left w:val="none" w:sz="0" w:space="0" w:color="auto"/>
            <w:bottom w:val="none" w:sz="0" w:space="0" w:color="auto"/>
            <w:right w:val="none" w:sz="0" w:space="0" w:color="auto"/>
          </w:divBdr>
          <w:divsChild>
            <w:div w:id="365955482">
              <w:marLeft w:val="0"/>
              <w:marRight w:val="0"/>
              <w:marTop w:val="0"/>
              <w:marBottom w:val="0"/>
              <w:divBdr>
                <w:top w:val="none" w:sz="0" w:space="0" w:color="auto"/>
                <w:left w:val="none" w:sz="0" w:space="0" w:color="auto"/>
                <w:bottom w:val="none" w:sz="0" w:space="0" w:color="auto"/>
                <w:right w:val="none" w:sz="0" w:space="0" w:color="auto"/>
              </w:divBdr>
              <w:divsChild>
                <w:div w:id="20940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7263">
      <w:bodyDiv w:val="1"/>
      <w:marLeft w:val="0"/>
      <w:marRight w:val="0"/>
      <w:marTop w:val="0"/>
      <w:marBottom w:val="0"/>
      <w:divBdr>
        <w:top w:val="none" w:sz="0" w:space="0" w:color="auto"/>
        <w:left w:val="none" w:sz="0" w:space="0" w:color="auto"/>
        <w:bottom w:val="none" w:sz="0" w:space="0" w:color="auto"/>
        <w:right w:val="none" w:sz="0" w:space="0" w:color="auto"/>
      </w:divBdr>
      <w:divsChild>
        <w:div w:id="283775986">
          <w:marLeft w:val="0"/>
          <w:marRight w:val="0"/>
          <w:marTop w:val="0"/>
          <w:marBottom w:val="0"/>
          <w:divBdr>
            <w:top w:val="none" w:sz="0" w:space="0" w:color="auto"/>
            <w:left w:val="none" w:sz="0" w:space="0" w:color="auto"/>
            <w:bottom w:val="none" w:sz="0" w:space="0" w:color="auto"/>
            <w:right w:val="none" w:sz="0" w:space="0" w:color="auto"/>
          </w:divBdr>
          <w:divsChild>
            <w:div w:id="290211328">
              <w:marLeft w:val="0"/>
              <w:marRight w:val="0"/>
              <w:marTop w:val="0"/>
              <w:marBottom w:val="0"/>
              <w:divBdr>
                <w:top w:val="none" w:sz="0" w:space="0" w:color="auto"/>
                <w:left w:val="none" w:sz="0" w:space="0" w:color="auto"/>
                <w:bottom w:val="none" w:sz="0" w:space="0" w:color="auto"/>
                <w:right w:val="none" w:sz="0" w:space="0" w:color="auto"/>
              </w:divBdr>
            </w:div>
          </w:divsChild>
        </w:div>
        <w:div w:id="197015234">
          <w:marLeft w:val="0"/>
          <w:marRight w:val="0"/>
          <w:marTop w:val="0"/>
          <w:marBottom w:val="0"/>
          <w:divBdr>
            <w:top w:val="none" w:sz="0" w:space="0" w:color="auto"/>
            <w:left w:val="none" w:sz="0" w:space="0" w:color="auto"/>
            <w:bottom w:val="none" w:sz="0" w:space="0" w:color="auto"/>
            <w:right w:val="none" w:sz="0" w:space="0" w:color="auto"/>
          </w:divBdr>
          <w:divsChild>
            <w:div w:id="1012225100">
              <w:marLeft w:val="0"/>
              <w:marRight w:val="0"/>
              <w:marTop w:val="0"/>
              <w:marBottom w:val="0"/>
              <w:divBdr>
                <w:top w:val="none" w:sz="0" w:space="0" w:color="auto"/>
                <w:left w:val="none" w:sz="0" w:space="0" w:color="auto"/>
                <w:bottom w:val="none" w:sz="0" w:space="0" w:color="auto"/>
                <w:right w:val="none" w:sz="0" w:space="0" w:color="auto"/>
              </w:divBdr>
              <w:divsChild>
                <w:div w:id="8421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19580">
      <w:bodyDiv w:val="1"/>
      <w:marLeft w:val="0"/>
      <w:marRight w:val="0"/>
      <w:marTop w:val="0"/>
      <w:marBottom w:val="0"/>
      <w:divBdr>
        <w:top w:val="none" w:sz="0" w:space="0" w:color="auto"/>
        <w:left w:val="none" w:sz="0" w:space="0" w:color="auto"/>
        <w:bottom w:val="none" w:sz="0" w:space="0" w:color="auto"/>
        <w:right w:val="none" w:sz="0" w:space="0" w:color="auto"/>
      </w:divBdr>
      <w:divsChild>
        <w:div w:id="115178404">
          <w:marLeft w:val="0"/>
          <w:marRight w:val="0"/>
          <w:marTop w:val="0"/>
          <w:marBottom w:val="0"/>
          <w:divBdr>
            <w:top w:val="none" w:sz="0" w:space="0" w:color="auto"/>
            <w:left w:val="none" w:sz="0" w:space="0" w:color="auto"/>
            <w:bottom w:val="none" w:sz="0" w:space="0" w:color="auto"/>
            <w:right w:val="none" w:sz="0" w:space="0" w:color="auto"/>
          </w:divBdr>
          <w:divsChild>
            <w:div w:id="612519141">
              <w:marLeft w:val="0"/>
              <w:marRight w:val="0"/>
              <w:marTop w:val="0"/>
              <w:marBottom w:val="0"/>
              <w:divBdr>
                <w:top w:val="none" w:sz="0" w:space="0" w:color="auto"/>
                <w:left w:val="none" w:sz="0" w:space="0" w:color="auto"/>
                <w:bottom w:val="none" w:sz="0" w:space="0" w:color="auto"/>
                <w:right w:val="none" w:sz="0" w:space="0" w:color="auto"/>
              </w:divBdr>
            </w:div>
          </w:divsChild>
        </w:div>
        <w:div w:id="526142391">
          <w:marLeft w:val="0"/>
          <w:marRight w:val="0"/>
          <w:marTop w:val="0"/>
          <w:marBottom w:val="0"/>
          <w:divBdr>
            <w:top w:val="none" w:sz="0" w:space="0" w:color="auto"/>
            <w:left w:val="none" w:sz="0" w:space="0" w:color="auto"/>
            <w:bottom w:val="none" w:sz="0" w:space="0" w:color="auto"/>
            <w:right w:val="none" w:sz="0" w:space="0" w:color="auto"/>
          </w:divBdr>
          <w:divsChild>
            <w:div w:id="290013990">
              <w:marLeft w:val="0"/>
              <w:marRight w:val="0"/>
              <w:marTop w:val="0"/>
              <w:marBottom w:val="0"/>
              <w:divBdr>
                <w:top w:val="none" w:sz="0" w:space="0" w:color="auto"/>
                <w:left w:val="none" w:sz="0" w:space="0" w:color="auto"/>
                <w:bottom w:val="none" w:sz="0" w:space="0" w:color="auto"/>
                <w:right w:val="none" w:sz="0" w:space="0" w:color="auto"/>
              </w:divBdr>
              <w:divsChild>
                <w:div w:id="203780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33066">
      <w:bodyDiv w:val="1"/>
      <w:marLeft w:val="0"/>
      <w:marRight w:val="0"/>
      <w:marTop w:val="0"/>
      <w:marBottom w:val="0"/>
      <w:divBdr>
        <w:top w:val="none" w:sz="0" w:space="0" w:color="auto"/>
        <w:left w:val="none" w:sz="0" w:space="0" w:color="auto"/>
        <w:bottom w:val="none" w:sz="0" w:space="0" w:color="auto"/>
        <w:right w:val="none" w:sz="0" w:space="0" w:color="auto"/>
      </w:divBdr>
      <w:divsChild>
        <w:div w:id="864899849">
          <w:marLeft w:val="0"/>
          <w:marRight w:val="0"/>
          <w:marTop w:val="0"/>
          <w:marBottom w:val="900"/>
          <w:divBdr>
            <w:top w:val="none" w:sz="0" w:space="31" w:color="auto"/>
            <w:left w:val="none" w:sz="0" w:space="0" w:color="auto"/>
            <w:bottom w:val="single" w:sz="6" w:space="23" w:color="C2C5CB"/>
            <w:right w:val="none" w:sz="0" w:space="0" w:color="auto"/>
          </w:divBdr>
          <w:divsChild>
            <w:div w:id="262348717">
              <w:marLeft w:val="0"/>
              <w:marRight w:val="0"/>
              <w:marTop w:val="375"/>
              <w:marBottom w:val="0"/>
              <w:divBdr>
                <w:top w:val="none" w:sz="0" w:space="0" w:color="auto"/>
                <w:left w:val="none" w:sz="0" w:space="0" w:color="auto"/>
                <w:bottom w:val="none" w:sz="0" w:space="0" w:color="auto"/>
                <w:right w:val="none" w:sz="0" w:space="0" w:color="auto"/>
              </w:divBdr>
            </w:div>
          </w:divsChild>
        </w:div>
        <w:div w:id="612368556">
          <w:marLeft w:val="0"/>
          <w:marRight w:val="0"/>
          <w:marTop w:val="0"/>
          <w:marBottom w:val="0"/>
          <w:divBdr>
            <w:top w:val="none" w:sz="0" w:space="0" w:color="auto"/>
            <w:left w:val="none" w:sz="0" w:space="0" w:color="auto"/>
            <w:bottom w:val="none" w:sz="0" w:space="0" w:color="auto"/>
            <w:right w:val="none" w:sz="0" w:space="0" w:color="auto"/>
          </w:divBdr>
          <w:divsChild>
            <w:div w:id="1215047480">
              <w:marLeft w:val="0"/>
              <w:marRight w:val="0"/>
              <w:marTop w:val="0"/>
              <w:marBottom w:val="900"/>
              <w:divBdr>
                <w:top w:val="none" w:sz="0" w:space="0" w:color="auto"/>
                <w:left w:val="none" w:sz="0" w:space="0" w:color="auto"/>
                <w:bottom w:val="none" w:sz="0" w:space="0" w:color="auto"/>
                <w:right w:val="none" w:sz="0" w:space="0" w:color="auto"/>
              </w:divBdr>
              <w:divsChild>
                <w:div w:id="8140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247">
      <w:bodyDiv w:val="1"/>
      <w:marLeft w:val="0"/>
      <w:marRight w:val="0"/>
      <w:marTop w:val="0"/>
      <w:marBottom w:val="0"/>
      <w:divBdr>
        <w:top w:val="none" w:sz="0" w:space="0" w:color="auto"/>
        <w:left w:val="none" w:sz="0" w:space="0" w:color="auto"/>
        <w:bottom w:val="none" w:sz="0" w:space="0" w:color="auto"/>
        <w:right w:val="none" w:sz="0" w:space="0" w:color="auto"/>
      </w:divBdr>
      <w:divsChild>
        <w:div w:id="1155410225">
          <w:marLeft w:val="0"/>
          <w:marRight w:val="0"/>
          <w:marTop w:val="0"/>
          <w:marBottom w:val="0"/>
          <w:divBdr>
            <w:top w:val="none" w:sz="0" w:space="0" w:color="auto"/>
            <w:left w:val="none" w:sz="0" w:space="0" w:color="auto"/>
            <w:bottom w:val="none" w:sz="0" w:space="0" w:color="auto"/>
            <w:right w:val="none" w:sz="0" w:space="0" w:color="auto"/>
          </w:divBdr>
          <w:divsChild>
            <w:div w:id="368457136">
              <w:marLeft w:val="0"/>
              <w:marRight w:val="0"/>
              <w:marTop w:val="0"/>
              <w:marBottom w:val="0"/>
              <w:divBdr>
                <w:top w:val="none" w:sz="0" w:space="0" w:color="auto"/>
                <w:left w:val="none" w:sz="0" w:space="0" w:color="auto"/>
                <w:bottom w:val="none" w:sz="0" w:space="0" w:color="auto"/>
                <w:right w:val="none" w:sz="0" w:space="0" w:color="auto"/>
              </w:divBdr>
            </w:div>
          </w:divsChild>
        </w:div>
        <w:div w:id="1966160989">
          <w:marLeft w:val="0"/>
          <w:marRight w:val="0"/>
          <w:marTop w:val="0"/>
          <w:marBottom w:val="0"/>
          <w:divBdr>
            <w:top w:val="none" w:sz="0" w:space="0" w:color="auto"/>
            <w:left w:val="none" w:sz="0" w:space="0" w:color="auto"/>
            <w:bottom w:val="none" w:sz="0" w:space="0" w:color="auto"/>
            <w:right w:val="none" w:sz="0" w:space="0" w:color="auto"/>
          </w:divBdr>
          <w:divsChild>
            <w:div w:id="1798405298">
              <w:marLeft w:val="0"/>
              <w:marRight w:val="0"/>
              <w:marTop w:val="0"/>
              <w:marBottom w:val="0"/>
              <w:divBdr>
                <w:top w:val="none" w:sz="0" w:space="0" w:color="auto"/>
                <w:left w:val="none" w:sz="0" w:space="0" w:color="auto"/>
                <w:bottom w:val="none" w:sz="0" w:space="0" w:color="auto"/>
                <w:right w:val="none" w:sz="0" w:space="0" w:color="auto"/>
              </w:divBdr>
              <w:divsChild>
                <w:div w:id="14471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68940">
      <w:bodyDiv w:val="1"/>
      <w:marLeft w:val="0"/>
      <w:marRight w:val="0"/>
      <w:marTop w:val="0"/>
      <w:marBottom w:val="0"/>
      <w:divBdr>
        <w:top w:val="none" w:sz="0" w:space="0" w:color="auto"/>
        <w:left w:val="none" w:sz="0" w:space="0" w:color="auto"/>
        <w:bottom w:val="none" w:sz="0" w:space="0" w:color="auto"/>
        <w:right w:val="none" w:sz="0" w:space="0" w:color="auto"/>
      </w:divBdr>
      <w:divsChild>
        <w:div w:id="1231229265">
          <w:marLeft w:val="0"/>
          <w:marRight w:val="0"/>
          <w:marTop w:val="0"/>
          <w:marBottom w:val="0"/>
          <w:divBdr>
            <w:top w:val="none" w:sz="0" w:space="0" w:color="auto"/>
            <w:left w:val="none" w:sz="0" w:space="0" w:color="auto"/>
            <w:bottom w:val="none" w:sz="0" w:space="0" w:color="auto"/>
            <w:right w:val="none" w:sz="0" w:space="0" w:color="auto"/>
          </w:divBdr>
          <w:divsChild>
            <w:div w:id="627973311">
              <w:marLeft w:val="0"/>
              <w:marRight w:val="0"/>
              <w:marTop w:val="0"/>
              <w:marBottom w:val="0"/>
              <w:divBdr>
                <w:top w:val="none" w:sz="0" w:space="0" w:color="auto"/>
                <w:left w:val="none" w:sz="0" w:space="0" w:color="auto"/>
                <w:bottom w:val="none" w:sz="0" w:space="0" w:color="auto"/>
                <w:right w:val="none" w:sz="0" w:space="0" w:color="auto"/>
              </w:divBdr>
            </w:div>
          </w:divsChild>
        </w:div>
        <w:div w:id="1234047866">
          <w:marLeft w:val="0"/>
          <w:marRight w:val="0"/>
          <w:marTop w:val="0"/>
          <w:marBottom w:val="0"/>
          <w:divBdr>
            <w:top w:val="none" w:sz="0" w:space="0" w:color="auto"/>
            <w:left w:val="none" w:sz="0" w:space="0" w:color="auto"/>
            <w:bottom w:val="none" w:sz="0" w:space="0" w:color="auto"/>
            <w:right w:val="none" w:sz="0" w:space="0" w:color="auto"/>
          </w:divBdr>
          <w:divsChild>
            <w:div w:id="1093042020">
              <w:marLeft w:val="0"/>
              <w:marRight w:val="0"/>
              <w:marTop w:val="0"/>
              <w:marBottom w:val="0"/>
              <w:divBdr>
                <w:top w:val="none" w:sz="0" w:space="0" w:color="auto"/>
                <w:left w:val="none" w:sz="0" w:space="0" w:color="auto"/>
                <w:bottom w:val="none" w:sz="0" w:space="0" w:color="auto"/>
                <w:right w:val="none" w:sz="0" w:space="0" w:color="auto"/>
              </w:divBdr>
              <w:divsChild>
                <w:div w:id="18750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268201">
      <w:bodyDiv w:val="1"/>
      <w:marLeft w:val="0"/>
      <w:marRight w:val="0"/>
      <w:marTop w:val="0"/>
      <w:marBottom w:val="0"/>
      <w:divBdr>
        <w:top w:val="none" w:sz="0" w:space="0" w:color="auto"/>
        <w:left w:val="none" w:sz="0" w:space="0" w:color="auto"/>
        <w:bottom w:val="none" w:sz="0" w:space="0" w:color="auto"/>
        <w:right w:val="none" w:sz="0" w:space="0" w:color="auto"/>
      </w:divBdr>
      <w:divsChild>
        <w:div w:id="1309674046">
          <w:marLeft w:val="0"/>
          <w:marRight w:val="0"/>
          <w:marTop w:val="0"/>
          <w:marBottom w:val="0"/>
          <w:divBdr>
            <w:top w:val="none" w:sz="0" w:space="0" w:color="auto"/>
            <w:left w:val="none" w:sz="0" w:space="0" w:color="auto"/>
            <w:bottom w:val="none" w:sz="0" w:space="0" w:color="auto"/>
            <w:right w:val="none" w:sz="0" w:space="0" w:color="auto"/>
          </w:divBdr>
          <w:divsChild>
            <w:div w:id="1584029164">
              <w:marLeft w:val="0"/>
              <w:marRight w:val="0"/>
              <w:marTop w:val="0"/>
              <w:marBottom w:val="0"/>
              <w:divBdr>
                <w:top w:val="none" w:sz="0" w:space="0" w:color="auto"/>
                <w:left w:val="none" w:sz="0" w:space="0" w:color="auto"/>
                <w:bottom w:val="none" w:sz="0" w:space="0" w:color="auto"/>
                <w:right w:val="none" w:sz="0" w:space="0" w:color="auto"/>
              </w:divBdr>
            </w:div>
          </w:divsChild>
        </w:div>
        <w:div w:id="1539078368">
          <w:marLeft w:val="0"/>
          <w:marRight w:val="0"/>
          <w:marTop w:val="0"/>
          <w:marBottom w:val="0"/>
          <w:divBdr>
            <w:top w:val="none" w:sz="0" w:space="0" w:color="auto"/>
            <w:left w:val="none" w:sz="0" w:space="0" w:color="auto"/>
            <w:bottom w:val="none" w:sz="0" w:space="0" w:color="auto"/>
            <w:right w:val="none" w:sz="0" w:space="0" w:color="auto"/>
          </w:divBdr>
          <w:divsChild>
            <w:div w:id="1257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50219">
      <w:bodyDiv w:val="1"/>
      <w:marLeft w:val="0"/>
      <w:marRight w:val="0"/>
      <w:marTop w:val="0"/>
      <w:marBottom w:val="0"/>
      <w:divBdr>
        <w:top w:val="none" w:sz="0" w:space="0" w:color="auto"/>
        <w:left w:val="none" w:sz="0" w:space="0" w:color="auto"/>
        <w:bottom w:val="none" w:sz="0" w:space="0" w:color="auto"/>
        <w:right w:val="none" w:sz="0" w:space="0" w:color="auto"/>
      </w:divBdr>
      <w:divsChild>
        <w:div w:id="1485661754">
          <w:marLeft w:val="0"/>
          <w:marRight w:val="0"/>
          <w:marTop w:val="0"/>
          <w:marBottom w:val="0"/>
          <w:divBdr>
            <w:top w:val="none" w:sz="0" w:space="0" w:color="auto"/>
            <w:left w:val="none" w:sz="0" w:space="0" w:color="auto"/>
            <w:bottom w:val="none" w:sz="0" w:space="0" w:color="auto"/>
            <w:right w:val="none" w:sz="0" w:space="0" w:color="auto"/>
          </w:divBdr>
          <w:divsChild>
            <w:div w:id="1970358396">
              <w:marLeft w:val="0"/>
              <w:marRight w:val="0"/>
              <w:marTop w:val="0"/>
              <w:marBottom w:val="0"/>
              <w:divBdr>
                <w:top w:val="none" w:sz="0" w:space="0" w:color="auto"/>
                <w:left w:val="none" w:sz="0" w:space="0" w:color="auto"/>
                <w:bottom w:val="none" w:sz="0" w:space="0" w:color="auto"/>
                <w:right w:val="none" w:sz="0" w:space="0" w:color="auto"/>
              </w:divBdr>
            </w:div>
          </w:divsChild>
        </w:div>
        <w:div w:id="1926836106">
          <w:marLeft w:val="0"/>
          <w:marRight w:val="0"/>
          <w:marTop w:val="0"/>
          <w:marBottom w:val="0"/>
          <w:divBdr>
            <w:top w:val="none" w:sz="0" w:space="0" w:color="auto"/>
            <w:left w:val="none" w:sz="0" w:space="0" w:color="auto"/>
            <w:bottom w:val="none" w:sz="0" w:space="0" w:color="auto"/>
            <w:right w:val="none" w:sz="0" w:space="0" w:color="auto"/>
          </w:divBdr>
          <w:divsChild>
            <w:div w:id="1272781759">
              <w:marLeft w:val="0"/>
              <w:marRight w:val="0"/>
              <w:marTop w:val="0"/>
              <w:marBottom w:val="0"/>
              <w:divBdr>
                <w:top w:val="none" w:sz="0" w:space="0" w:color="auto"/>
                <w:left w:val="none" w:sz="0" w:space="0" w:color="auto"/>
                <w:bottom w:val="none" w:sz="0" w:space="0" w:color="auto"/>
                <w:right w:val="none" w:sz="0" w:space="0" w:color="auto"/>
              </w:divBdr>
              <w:divsChild>
                <w:div w:id="19301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9707">
      <w:bodyDiv w:val="1"/>
      <w:marLeft w:val="0"/>
      <w:marRight w:val="0"/>
      <w:marTop w:val="0"/>
      <w:marBottom w:val="0"/>
      <w:divBdr>
        <w:top w:val="none" w:sz="0" w:space="0" w:color="auto"/>
        <w:left w:val="none" w:sz="0" w:space="0" w:color="auto"/>
        <w:bottom w:val="none" w:sz="0" w:space="0" w:color="auto"/>
        <w:right w:val="none" w:sz="0" w:space="0" w:color="auto"/>
      </w:divBdr>
      <w:divsChild>
        <w:div w:id="700908114">
          <w:marLeft w:val="0"/>
          <w:marRight w:val="0"/>
          <w:marTop w:val="0"/>
          <w:marBottom w:val="0"/>
          <w:divBdr>
            <w:top w:val="none" w:sz="0" w:space="0" w:color="auto"/>
            <w:left w:val="none" w:sz="0" w:space="0" w:color="auto"/>
            <w:bottom w:val="none" w:sz="0" w:space="0" w:color="auto"/>
            <w:right w:val="none" w:sz="0" w:space="0" w:color="auto"/>
          </w:divBdr>
          <w:divsChild>
            <w:div w:id="1886868887">
              <w:marLeft w:val="0"/>
              <w:marRight w:val="0"/>
              <w:marTop w:val="0"/>
              <w:marBottom w:val="0"/>
              <w:divBdr>
                <w:top w:val="none" w:sz="0" w:space="0" w:color="auto"/>
                <w:left w:val="none" w:sz="0" w:space="0" w:color="auto"/>
                <w:bottom w:val="none" w:sz="0" w:space="0" w:color="auto"/>
                <w:right w:val="none" w:sz="0" w:space="0" w:color="auto"/>
              </w:divBdr>
            </w:div>
          </w:divsChild>
        </w:div>
        <w:div w:id="1210843922">
          <w:marLeft w:val="0"/>
          <w:marRight w:val="0"/>
          <w:marTop w:val="0"/>
          <w:marBottom w:val="0"/>
          <w:divBdr>
            <w:top w:val="none" w:sz="0" w:space="0" w:color="auto"/>
            <w:left w:val="none" w:sz="0" w:space="0" w:color="auto"/>
            <w:bottom w:val="none" w:sz="0" w:space="0" w:color="auto"/>
            <w:right w:val="none" w:sz="0" w:space="0" w:color="auto"/>
          </w:divBdr>
          <w:divsChild>
            <w:div w:id="237984493">
              <w:marLeft w:val="0"/>
              <w:marRight w:val="0"/>
              <w:marTop w:val="0"/>
              <w:marBottom w:val="0"/>
              <w:divBdr>
                <w:top w:val="none" w:sz="0" w:space="0" w:color="auto"/>
                <w:left w:val="none" w:sz="0" w:space="0" w:color="auto"/>
                <w:bottom w:val="none" w:sz="0" w:space="0" w:color="auto"/>
                <w:right w:val="none" w:sz="0" w:space="0" w:color="auto"/>
              </w:divBdr>
              <w:divsChild>
                <w:div w:id="668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919">
      <w:bodyDiv w:val="1"/>
      <w:marLeft w:val="0"/>
      <w:marRight w:val="0"/>
      <w:marTop w:val="0"/>
      <w:marBottom w:val="0"/>
      <w:divBdr>
        <w:top w:val="none" w:sz="0" w:space="0" w:color="auto"/>
        <w:left w:val="none" w:sz="0" w:space="0" w:color="auto"/>
        <w:bottom w:val="none" w:sz="0" w:space="0" w:color="auto"/>
        <w:right w:val="none" w:sz="0" w:space="0" w:color="auto"/>
      </w:divBdr>
      <w:divsChild>
        <w:div w:id="1825392629">
          <w:marLeft w:val="0"/>
          <w:marRight w:val="0"/>
          <w:marTop w:val="0"/>
          <w:marBottom w:val="0"/>
          <w:divBdr>
            <w:top w:val="none" w:sz="0" w:space="0" w:color="auto"/>
            <w:left w:val="none" w:sz="0" w:space="0" w:color="auto"/>
            <w:bottom w:val="none" w:sz="0" w:space="0" w:color="auto"/>
            <w:right w:val="none" w:sz="0" w:space="0" w:color="auto"/>
          </w:divBdr>
          <w:divsChild>
            <w:div w:id="274990577">
              <w:marLeft w:val="0"/>
              <w:marRight w:val="0"/>
              <w:marTop w:val="0"/>
              <w:marBottom w:val="0"/>
              <w:divBdr>
                <w:top w:val="none" w:sz="0" w:space="0" w:color="auto"/>
                <w:left w:val="none" w:sz="0" w:space="0" w:color="auto"/>
                <w:bottom w:val="none" w:sz="0" w:space="0" w:color="auto"/>
                <w:right w:val="none" w:sz="0" w:space="0" w:color="auto"/>
              </w:divBdr>
            </w:div>
          </w:divsChild>
        </w:div>
        <w:div w:id="12190569">
          <w:marLeft w:val="0"/>
          <w:marRight w:val="0"/>
          <w:marTop w:val="0"/>
          <w:marBottom w:val="0"/>
          <w:divBdr>
            <w:top w:val="none" w:sz="0" w:space="0" w:color="auto"/>
            <w:left w:val="none" w:sz="0" w:space="0" w:color="auto"/>
            <w:bottom w:val="none" w:sz="0" w:space="0" w:color="auto"/>
            <w:right w:val="none" w:sz="0" w:space="0" w:color="auto"/>
          </w:divBdr>
          <w:divsChild>
            <w:div w:id="91434891">
              <w:marLeft w:val="0"/>
              <w:marRight w:val="0"/>
              <w:marTop w:val="0"/>
              <w:marBottom w:val="0"/>
              <w:divBdr>
                <w:top w:val="none" w:sz="0" w:space="0" w:color="auto"/>
                <w:left w:val="none" w:sz="0" w:space="0" w:color="auto"/>
                <w:bottom w:val="none" w:sz="0" w:space="0" w:color="auto"/>
                <w:right w:val="none" w:sz="0" w:space="0" w:color="auto"/>
              </w:divBdr>
              <w:divsChild>
                <w:div w:id="6241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977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817">
          <w:marLeft w:val="0"/>
          <w:marRight w:val="0"/>
          <w:marTop w:val="0"/>
          <w:marBottom w:val="900"/>
          <w:divBdr>
            <w:top w:val="none" w:sz="0" w:space="31" w:color="auto"/>
            <w:left w:val="none" w:sz="0" w:space="0" w:color="auto"/>
            <w:bottom w:val="single" w:sz="6" w:space="23" w:color="C2C5CB"/>
            <w:right w:val="none" w:sz="0" w:space="0" w:color="auto"/>
          </w:divBdr>
          <w:divsChild>
            <w:div w:id="1304240292">
              <w:marLeft w:val="0"/>
              <w:marRight w:val="0"/>
              <w:marTop w:val="375"/>
              <w:marBottom w:val="0"/>
              <w:divBdr>
                <w:top w:val="none" w:sz="0" w:space="0" w:color="auto"/>
                <w:left w:val="none" w:sz="0" w:space="0" w:color="auto"/>
                <w:bottom w:val="none" w:sz="0" w:space="0" w:color="auto"/>
                <w:right w:val="none" w:sz="0" w:space="0" w:color="auto"/>
              </w:divBdr>
            </w:div>
          </w:divsChild>
        </w:div>
        <w:div w:id="1562444949">
          <w:marLeft w:val="0"/>
          <w:marRight w:val="0"/>
          <w:marTop w:val="0"/>
          <w:marBottom w:val="0"/>
          <w:divBdr>
            <w:top w:val="none" w:sz="0" w:space="0" w:color="auto"/>
            <w:left w:val="none" w:sz="0" w:space="0" w:color="auto"/>
            <w:bottom w:val="none" w:sz="0" w:space="0" w:color="auto"/>
            <w:right w:val="none" w:sz="0" w:space="0" w:color="auto"/>
          </w:divBdr>
          <w:divsChild>
            <w:div w:id="446432839">
              <w:marLeft w:val="0"/>
              <w:marRight w:val="0"/>
              <w:marTop w:val="0"/>
              <w:marBottom w:val="900"/>
              <w:divBdr>
                <w:top w:val="none" w:sz="0" w:space="0" w:color="auto"/>
                <w:left w:val="none" w:sz="0" w:space="0" w:color="auto"/>
                <w:bottom w:val="none" w:sz="0" w:space="0" w:color="auto"/>
                <w:right w:val="none" w:sz="0" w:space="0" w:color="auto"/>
              </w:divBdr>
              <w:divsChild>
                <w:div w:id="1357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3023">
      <w:bodyDiv w:val="1"/>
      <w:marLeft w:val="0"/>
      <w:marRight w:val="0"/>
      <w:marTop w:val="0"/>
      <w:marBottom w:val="0"/>
      <w:divBdr>
        <w:top w:val="none" w:sz="0" w:space="0" w:color="auto"/>
        <w:left w:val="none" w:sz="0" w:space="0" w:color="auto"/>
        <w:bottom w:val="none" w:sz="0" w:space="0" w:color="auto"/>
        <w:right w:val="none" w:sz="0" w:space="0" w:color="auto"/>
      </w:divBdr>
      <w:divsChild>
        <w:div w:id="945311131">
          <w:marLeft w:val="0"/>
          <w:marRight w:val="0"/>
          <w:marTop w:val="0"/>
          <w:marBottom w:val="900"/>
          <w:divBdr>
            <w:top w:val="none" w:sz="0" w:space="31" w:color="auto"/>
            <w:left w:val="none" w:sz="0" w:space="0" w:color="auto"/>
            <w:bottom w:val="single" w:sz="6" w:space="23" w:color="C2C5CB"/>
            <w:right w:val="none" w:sz="0" w:space="0" w:color="auto"/>
          </w:divBdr>
          <w:divsChild>
            <w:div w:id="275797747">
              <w:marLeft w:val="0"/>
              <w:marRight w:val="0"/>
              <w:marTop w:val="375"/>
              <w:marBottom w:val="0"/>
              <w:divBdr>
                <w:top w:val="none" w:sz="0" w:space="0" w:color="auto"/>
                <w:left w:val="none" w:sz="0" w:space="0" w:color="auto"/>
                <w:bottom w:val="none" w:sz="0" w:space="0" w:color="auto"/>
                <w:right w:val="none" w:sz="0" w:space="0" w:color="auto"/>
              </w:divBdr>
            </w:div>
          </w:divsChild>
        </w:div>
        <w:div w:id="1299845994">
          <w:marLeft w:val="0"/>
          <w:marRight w:val="0"/>
          <w:marTop w:val="0"/>
          <w:marBottom w:val="0"/>
          <w:divBdr>
            <w:top w:val="none" w:sz="0" w:space="0" w:color="auto"/>
            <w:left w:val="none" w:sz="0" w:space="0" w:color="auto"/>
            <w:bottom w:val="none" w:sz="0" w:space="0" w:color="auto"/>
            <w:right w:val="none" w:sz="0" w:space="0" w:color="auto"/>
          </w:divBdr>
          <w:divsChild>
            <w:div w:id="501970654">
              <w:marLeft w:val="0"/>
              <w:marRight w:val="0"/>
              <w:marTop w:val="0"/>
              <w:marBottom w:val="900"/>
              <w:divBdr>
                <w:top w:val="none" w:sz="0" w:space="0" w:color="auto"/>
                <w:left w:val="none" w:sz="0" w:space="0" w:color="auto"/>
                <w:bottom w:val="none" w:sz="0" w:space="0" w:color="auto"/>
                <w:right w:val="none" w:sz="0" w:space="0" w:color="auto"/>
              </w:divBdr>
              <w:divsChild>
                <w:div w:id="160144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086">
      <w:bodyDiv w:val="1"/>
      <w:marLeft w:val="0"/>
      <w:marRight w:val="0"/>
      <w:marTop w:val="0"/>
      <w:marBottom w:val="0"/>
      <w:divBdr>
        <w:top w:val="none" w:sz="0" w:space="0" w:color="auto"/>
        <w:left w:val="none" w:sz="0" w:space="0" w:color="auto"/>
        <w:bottom w:val="none" w:sz="0" w:space="0" w:color="auto"/>
        <w:right w:val="none" w:sz="0" w:space="0" w:color="auto"/>
      </w:divBdr>
      <w:divsChild>
        <w:div w:id="931936499">
          <w:marLeft w:val="0"/>
          <w:marRight w:val="0"/>
          <w:marTop w:val="0"/>
          <w:marBottom w:val="0"/>
          <w:divBdr>
            <w:top w:val="none" w:sz="0" w:space="0" w:color="auto"/>
            <w:left w:val="none" w:sz="0" w:space="0" w:color="auto"/>
            <w:bottom w:val="none" w:sz="0" w:space="0" w:color="auto"/>
            <w:right w:val="none" w:sz="0" w:space="0" w:color="auto"/>
          </w:divBdr>
          <w:divsChild>
            <w:div w:id="702361882">
              <w:marLeft w:val="0"/>
              <w:marRight w:val="0"/>
              <w:marTop w:val="0"/>
              <w:marBottom w:val="0"/>
              <w:divBdr>
                <w:top w:val="none" w:sz="0" w:space="0" w:color="auto"/>
                <w:left w:val="none" w:sz="0" w:space="0" w:color="auto"/>
                <w:bottom w:val="none" w:sz="0" w:space="0" w:color="auto"/>
                <w:right w:val="none" w:sz="0" w:space="0" w:color="auto"/>
              </w:divBdr>
            </w:div>
          </w:divsChild>
        </w:div>
        <w:div w:id="1050961222">
          <w:marLeft w:val="0"/>
          <w:marRight w:val="0"/>
          <w:marTop w:val="0"/>
          <w:marBottom w:val="0"/>
          <w:divBdr>
            <w:top w:val="none" w:sz="0" w:space="0" w:color="auto"/>
            <w:left w:val="none" w:sz="0" w:space="0" w:color="auto"/>
            <w:bottom w:val="none" w:sz="0" w:space="0" w:color="auto"/>
            <w:right w:val="none" w:sz="0" w:space="0" w:color="auto"/>
          </w:divBdr>
          <w:divsChild>
            <w:div w:id="18418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213">
      <w:bodyDiv w:val="1"/>
      <w:marLeft w:val="0"/>
      <w:marRight w:val="0"/>
      <w:marTop w:val="0"/>
      <w:marBottom w:val="0"/>
      <w:divBdr>
        <w:top w:val="none" w:sz="0" w:space="0" w:color="auto"/>
        <w:left w:val="none" w:sz="0" w:space="0" w:color="auto"/>
        <w:bottom w:val="none" w:sz="0" w:space="0" w:color="auto"/>
        <w:right w:val="none" w:sz="0" w:space="0" w:color="auto"/>
      </w:divBdr>
      <w:divsChild>
        <w:div w:id="78411290">
          <w:marLeft w:val="0"/>
          <w:marRight w:val="0"/>
          <w:marTop w:val="0"/>
          <w:marBottom w:val="0"/>
          <w:divBdr>
            <w:top w:val="none" w:sz="0" w:space="0" w:color="auto"/>
            <w:left w:val="none" w:sz="0" w:space="0" w:color="auto"/>
            <w:bottom w:val="none" w:sz="0" w:space="0" w:color="auto"/>
            <w:right w:val="none" w:sz="0" w:space="0" w:color="auto"/>
          </w:divBdr>
          <w:divsChild>
            <w:div w:id="870073579">
              <w:marLeft w:val="0"/>
              <w:marRight w:val="0"/>
              <w:marTop w:val="0"/>
              <w:marBottom w:val="0"/>
              <w:divBdr>
                <w:top w:val="none" w:sz="0" w:space="0" w:color="auto"/>
                <w:left w:val="none" w:sz="0" w:space="0" w:color="auto"/>
                <w:bottom w:val="none" w:sz="0" w:space="0" w:color="auto"/>
                <w:right w:val="none" w:sz="0" w:space="0" w:color="auto"/>
              </w:divBdr>
            </w:div>
          </w:divsChild>
        </w:div>
        <w:div w:id="2036957028">
          <w:marLeft w:val="0"/>
          <w:marRight w:val="0"/>
          <w:marTop w:val="0"/>
          <w:marBottom w:val="0"/>
          <w:divBdr>
            <w:top w:val="none" w:sz="0" w:space="0" w:color="auto"/>
            <w:left w:val="none" w:sz="0" w:space="0" w:color="auto"/>
            <w:bottom w:val="none" w:sz="0" w:space="0" w:color="auto"/>
            <w:right w:val="none" w:sz="0" w:space="0" w:color="auto"/>
          </w:divBdr>
          <w:divsChild>
            <w:div w:id="2141871924">
              <w:marLeft w:val="0"/>
              <w:marRight w:val="0"/>
              <w:marTop w:val="0"/>
              <w:marBottom w:val="0"/>
              <w:divBdr>
                <w:top w:val="none" w:sz="0" w:space="0" w:color="auto"/>
                <w:left w:val="none" w:sz="0" w:space="0" w:color="auto"/>
                <w:bottom w:val="none" w:sz="0" w:space="0" w:color="auto"/>
                <w:right w:val="none" w:sz="0" w:space="0" w:color="auto"/>
              </w:divBdr>
              <w:divsChild>
                <w:div w:id="20799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3553">
      <w:bodyDiv w:val="1"/>
      <w:marLeft w:val="0"/>
      <w:marRight w:val="0"/>
      <w:marTop w:val="0"/>
      <w:marBottom w:val="0"/>
      <w:divBdr>
        <w:top w:val="none" w:sz="0" w:space="0" w:color="auto"/>
        <w:left w:val="none" w:sz="0" w:space="0" w:color="auto"/>
        <w:bottom w:val="none" w:sz="0" w:space="0" w:color="auto"/>
        <w:right w:val="none" w:sz="0" w:space="0" w:color="auto"/>
      </w:divBdr>
      <w:divsChild>
        <w:div w:id="324356863">
          <w:marLeft w:val="0"/>
          <w:marRight w:val="0"/>
          <w:marTop w:val="0"/>
          <w:marBottom w:val="900"/>
          <w:divBdr>
            <w:top w:val="none" w:sz="0" w:space="31" w:color="auto"/>
            <w:left w:val="none" w:sz="0" w:space="0" w:color="auto"/>
            <w:bottom w:val="single" w:sz="6" w:space="23" w:color="C2C5CB"/>
            <w:right w:val="none" w:sz="0" w:space="0" w:color="auto"/>
          </w:divBdr>
          <w:divsChild>
            <w:div w:id="1022122027">
              <w:marLeft w:val="0"/>
              <w:marRight w:val="0"/>
              <w:marTop w:val="375"/>
              <w:marBottom w:val="0"/>
              <w:divBdr>
                <w:top w:val="none" w:sz="0" w:space="0" w:color="auto"/>
                <w:left w:val="none" w:sz="0" w:space="0" w:color="auto"/>
                <w:bottom w:val="none" w:sz="0" w:space="0" w:color="auto"/>
                <w:right w:val="none" w:sz="0" w:space="0" w:color="auto"/>
              </w:divBdr>
            </w:div>
          </w:divsChild>
        </w:div>
        <w:div w:id="1404642966">
          <w:marLeft w:val="0"/>
          <w:marRight w:val="0"/>
          <w:marTop w:val="0"/>
          <w:marBottom w:val="0"/>
          <w:divBdr>
            <w:top w:val="none" w:sz="0" w:space="0" w:color="auto"/>
            <w:left w:val="none" w:sz="0" w:space="0" w:color="auto"/>
            <w:bottom w:val="none" w:sz="0" w:space="0" w:color="auto"/>
            <w:right w:val="none" w:sz="0" w:space="0" w:color="auto"/>
          </w:divBdr>
          <w:divsChild>
            <w:div w:id="1311667247">
              <w:marLeft w:val="0"/>
              <w:marRight w:val="0"/>
              <w:marTop w:val="0"/>
              <w:marBottom w:val="900"/>
              <w:divBdr>
                <w:top w:val="none" w:sz="0" w:space="0" w:color="auto"/>
                <w:left w:val="none" w:sz="0" w:space="0" w:color="auto"/>
                <w:bottom w:val="none" w:sz="0" w:space="0" w:color="auto"/>
                <w:right w:val="none" w:sz="0" w:space="0" w:color="auto"/>
              </w:divBdr>
              <w:divsChild>
                <w:div w:id="7285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24741">
      <w:bodyDiv w:val="1"/>
      <w:marLeft w:val="0"/>
      <w:marRight w:val="0"/>
      <w:marTop w:val="0"/>
      <w:marBottom w:val="0"/>
      <w:divBdr>
        <w:top w:val="none" w:sz="0" w:space="0" w:color="auto"/>
        <w:left w:val="none" w:sz="0" w:space="0" w:color="auto"/>
        <w:bottom w:val="none" w:sz="0" w:space="0" w:color="auto"/>
        <w:right w:val="none" w:sz="0" w:space="0" w:color="auto"/>
      </w:divBdr>
      <w:divsChild>
        <w:div w:id="1547448473">
          <w:marLeft w:val="0"/>
          <w:marRight w:val="0"/>
          <w:marTop w:val="0"/>
          <w:marBottom w:val="900"/>
          <w:divBdr>
            <w:top w:val="none" w:sz="0" w:space="31" w:color="auto"/>
            <w:left w:val="none" w:sz="0" w:space="0" w:color="auto"/>
            <w:bottom w:val="single" w:sz="6" w:space="23" w:color="C2C5CB"/>
            <w:right w:val="none" w:sz="0" w:space="0" w:color="auto"/>
          </w:divBdr>
          <w:divsChild>
            <w:div w:id="1726488424">
              <w:marLeft w:val="0"/>
              <w:marRight w:val="0"/>
              <w:marTop w:val="375"/>
              <w:marBottom w:val="0"/>
              <w:divBdr>
                <w:top w:val="none" w:sz="0" w:space="0" w:color="auto"/>
                <w:left w:val="none" w:sz="0" w:space="0" w:color="auto"/>
                <w:bottom w:val="none" w:sz="0" w:space="0" w:color="auto"/>
                <w:right w:val="none" w:sz="0" w:space="0" w:color="auto"/>
              </w:divBdr>
            </w:div>
          </w:divsChild>
        </w:div>
        <w:div w:id="1644387834">
          <w:marLeft w:val="0"/>
          <w:marRight w:val="0"/>
          <w:marTop w:val="0"/>
          <w:marBottom w:val="0"/>
          <w:divBdr>
            <w:top w:val="none" w:sz="0" w:space="0" w:color="auto"/>
            <w:left w:val="none" w:sz="0" w:space="0" w:color="auto"/>
            <w:bottom w:val="none" w:sz="0" w:space="0" w:color="auto"/>
            <w:right w:val="none" w:sz="0" w:space="0" w:color="auto"/>
          </w:divBdr>
          <w:divsChild>
            <w:div w:id="1474785681">
              <w:marLeft w:val="0"/>
              <w:marRight w:val="0"/>
              <w:marTop w:val="0"/>
              <w:marBottom w:val="900"/>
              <w:divBdr>
                <w:top w:val="none" w:sz="0" w:space="0" w:color="auto"/>
                <w:left w:val="none" w:sz="0" w:space="0" w:color="auto"/>
                <w:bottom w:val="none" w:sz="0" w:space="0" w:color="auto"/>
                <w:right w:val="none" w:sz="0" w:space="0" w:color="auto"/>
              </w:divBdr>
              <w:divsChild>
                <w:div w:id="20284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6662">
      <w:bodyDiv w:val="1"/>
      <w:marLeft w:val="0"/>
      <w:marRight w:val="0"/>
      <w:marTop w:val="0"/>
      <w:marBottom w:val="0"/>
      <w:divBdr>
        <w:top w:val="none" w:sz="0" w:space="0" w:color="auto"/>
        <w:left w:val="none" w:sz="0" w:space="0" w:color="auto"/>
        <w:bottom w:val="none" w:sz="0" w:space="0" w:color="auto"/>
        <w:right w:val="none" w:sz="0" w:space="0" w:color="auto"/>
      </w:divBdr>
      <w:divsChild>
        <w:div w:id="1064330383">
          <w:marLeft w:val="0"/>
          <w:marRight w:val="0"/>
          <w:marTop w:val="0"/>
          <w:marBottom w:val="900"/>
          <w:divBdr>
            <w:top w:val="none" w:sz="0" w:space="31" w:color="auto"/>
            <w:left w:val="none" w:sz="0" w:space="0" w:color="auto"/>
            <w:bottom w:val="single" w:sz="6" w:space="23" w:color="C2C5CB"/>
            <w:right w:val="none" w:sz="0" w:space="0" w:color="auto"/>
          </w:divBdr>
          <w:divsChild>
            <w:div w:id="1006633298">
              <w:marLeft w:val="0"/>
              <w:marRight w:val="0"/>
              <w:marTop w:val="375"/>
              <w:marBottom w:val="0"/>
              <w:divBdr>
                <w:top w:val="none" w:sz="0" w:space="0" w:color="auto"/>
                <w:left w:val="none" w:sz="0" w:space="0" w:color="auto"/>
                <w:bottom w:val="none" w:sz="0" w:space="0" w:color="auto"/>
                <w:right w:val="none" w:sz="0" w:space="0" w:color="auto"/>
              </w:divBdr>
            </w:div>
          </w:divsChild>
        </w:div>
        <w:div w:id="1080100159">
          <w:marLeft w:val="0"/>
          <w:marRight w:val="0"/>
          <w:marTop w:val="0"/>
          <w:marBottom w:val="0"/>
          <w:divBdr>
            <w:top w:val="none" w:sz="0" w:space="0" w:color="auto"/>
            <w:left w:val="none" w:sz="0" w:space="0" w:color="auto"/>
            <w:bottom w:val="none" w:sz="0" w:space="0" w:color="auto"/>
            <w:right w:val="none" w:sz="0" w:space="0" w:color="auto"/>
          </w:divBdr>
          <w:divsChild>
            <w:div w:id="77141929">
              <w:marLeft w:val="0"/>
              <w:marRight w:val="0"/>
              <w:marTop w:val="0"/>
              <w:marBottom w:val="900"/>
              <w:divBdr>
                <w:top w:val="none" w:sz="0" w:space="0" w:color="auto"/>
                <w:left w:val="none" w:sz="0" w:space="0" w:color="auto"/>
                <w:bottom w:val="none" w:sz="0" w:space="0" w:color="auto"/>
                <w:right w:val="none" w:sz="0" w:space="0" w:color="auto"/>
              </w:divBdr>
              <w:divsChild>
                <w:div w:id="17264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292">
      <w:bodyDiv w:val="1"/>
      <w:marLeft w:val="0"/>
      <w:marRight w:val="0"/>
      <w:marTop w:val="0"/>
      <w:marBottom w:val="0"/>
      <w:divBdr>
        <w:top w:val="none" w:sz="0" w:space="0" w:color="auto"/>
        <w:left w:val="none" w:sz="0" w:space="0" w:color="auto"/>
        <w:bottom w:val="none" w:sz="0" w:space="0" w:color="auto"/>
        <w:right w:val="none" w:sz="0" w:space="0" w:color="auto"/>
      </w:divBdr>
      <w:divsChild>
        <w:div w:id="1817380381">
          <w:marLeft w:val="0"/>
          <w:marRight w:val="0"/>
          <w:marTop w:val="0"/>
          <w:marBottom w:val="900"/>
          <w:divBdr>
            <w:top w:val="none" w:sz="0" w:space="31" w:color="auto"/>
            <w:left w:val="none" w:sz="0" w:space="0" w:color="auto"/>
            <w:bottom w:val="single" w:sz="6" w:space="23" w:color="C2C5CB"/>
            <w:right w:val="none" w:sz="0" w:space="0" w:color="auto"/>
          </w:divBdr>
          <w:divsChild>
            <w:div w:id="1206412751">
              <w:marLeft w:val="0"/>
              <w:marRight w:val="0"/>
              <w:marTop w:val="375"/>
              <w:marBottom w:val="0"/>
              <w:divBdr>
                <w:top w:val="none" w:sz="0" w:space="0" w:color="auto"/>
                <w:left w:val="none" w:sz="0" w:space="0" w:color="auto"/>
                <w:bottom w:val="none" w:sz="0" w:space="0" w:color="auto"/>
                <w:right w:val="none" w:sz="0" w:space="0" w:color="auto"/>
              </w:divBdr>
            </w:div>
          </w:divsChild>
        </w:div>
        <w:div w:id="765804944">
          <w:marLeft w:val="0"/>
          <w:marRight w:val="0"/>
          <w:marTop w:val="0"/>
          <w:marBottom w:val="0"/>
          <w:divBdr>
            <w:top w:val="none" w:sz="0" w:space="0" w:color="auto"/>
            <w:left w:val="none" w:sz="0" w:space="0" w:color="auto"/>
            <w:bottom w:val="none" w:sz="0" w:space="0" w:color="auto"/>
            <w:right w:val="none" w:sz="0" w:space="0" w:color="auto"/>
          </w:divBdr>
          <w:divsChild>
            <w:div w:id="1459832057">
              <w:marLeft w:val="0"/>
              <w:marRight w:val="0"/>
              <w:marTop w:val="0"/>
              <w:marBottom w:val="900"/>
              <w:divBdr>
                <w:top w:val="none" w:sz="0" w:space="0" w:color="auto"/>
                <w:left w:val="none" w:sz="0" w:space="0" w:color="auto"/>
                <w:bottom w:val="none" w:sz="0" w:space="0" w:color="auto"/>
                <w:right w:val="none" w:sz="0" w:space="0" w:color="auto"/>
              </w:divBdr>
              <w:divsChild>
                <w:div w:id="2961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4869">
      <w:bodyDiv w:val="1"/>
      <w:marLeft w:val="0"/>
      <w:marRight w:val="0"/>
      <w:marTop w:val="0"/>
      <w:marBottom w:val="0"/>
      <w:divBdr>
        <w:top w:val="none" w:sz="0" w:space="0" w:color="auto"/>
        <w:left w:val="none" w:sz="0" w:space="0" w:color="auto"/>
        <w:bottom w:val="none" w:sz="0" w:space="0" w:color="auto"/>
        <w:right w:val="none" w:sz="0" w:space="0" w:color="auto"/>
      </w:divBdr>
      <w:divsChild>
        <w:div w:id="1375546028">
          <w:marLeft w:val="0"/>
          <w:marRight w:val="0"/>
          <w:marTop w:val="0"/>
          <w:marBottom w:val="900"/>
          <w:divBdr>
            <w:top w:val="none" w:sz="0" w:space="31" w:color="auto"/>
            <w:left w:val="none" w:sz="0" w:space="0" w:color="auto"/>
            <w:bottom w:val="single" w:sz="6" w:space="23" w:color="C2C5CB"/>
            <w:right w:val="none" w:sz="0" w:space="0" w:color="auto"/>
          </w:divBdr>
          <w:divsChild>
            <w:div w:id="1712001274">
              <w:marLeft w:val="0"/>
              <w:marRight w:val="0"/>
              <w:marTop w:val="375"/>
              <w:marBottom w:val="0"/>
              <w:divBdr>
                <w:top w:val="none" w:sz="0" w:space="0" w:color="auto"/>
                <w:left w:val="none" w:sz="0" w:space="0" w:color="auto"/>
                <w:bottom w:val="none" w:sz="0" w:space="0" w:color="auto"/>
                <w:right w:val="none" w:sz="0" w:space="0" w:color="auto"/>
              </w:divBdr>
            </w:div>
          </w:divsChild>
        </w:div>
        <w:div w:id="2144813295">
          <w:marLeft w:val="0"/>
          <w:marRight w:val="0"/>
          <w:marTop w:val="0"/>
          <w:marBottom w:val="0"/>
          <w:divBdr>
            <w:top w:val="none" w:sz="0" w:space="0" w:color="auto"/>
            <w:left w:val="none" w:sz="0" w:space="0" w:color="auto"/>
            <w:bottom w:val="none" w:sz="0" w:space="0" w:color="auto"/>
            <w:right w:val="none" w:sz="0" w:space="0" w:color="auto"/>
          </w:divBdr>
          <w:divsChild>
            <w:div w:id="107510185">
              <w:marLeft w:val="0"/>
              <w:marRight w:val="0"/>
              <w:marTop w:val="0"/>
              <w:marBottom w:val="900"/>
              <w:divBdr>
                <w:top w:val="none" w:sz="0" w:space="0" w:color="auto"/>
                <w:left w:val="none" w:sz="0" w:space="0" w:color="auto"/>
                <w:bottom w:val="none" w:sz="0" w:space="0" w:color="auto"/>
                <w:right w:val="none" w:sz="0" w:space="0" w:color="auto"/>
              </w:divBdr>
              <w:divsChild>
                <w:div w:id="64979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2701">
      <w:bodyDiv w:val="1"/>
      <w:marLeft w:val="0"/>
      <w:marRight w:val="0"/>
      <w:marTop w:val="0"/>
      <w:marBottom w:val="0"/>
      <w:divBdr>
        <w:top w:val="none" w:sz="0" w:space="0" w:color="auto"/>
        <w:left w:val="none" w:sz="0" w:space="0" w:color="auto"/>
        <w:bottom w:val="none" w:sz="0" w:space="0" w:color="auto"/>
        <w:right w:val="none" w:sz="0" w:space="0" w:color="auto"/>
      </w:divBdr>
      <w:divsChild>
        <w:div w:id="1609460688">
          <w:marLeft w:val="0"/>
          <w:marRight w:val="0"/>
          <w:marTop w:val="0"/>
          <w:marBottom w:val="900"/>
          <w:divBdr>
            <w:top w:val="none" w:sz="0" w:space="31" w:color="auto"/>
            <w:left w:val="none" w:sz="0" w:space="0" w:color="auto"/>
            <w:bottom w:val="single" w:sz="6" w:space="23" w:color="C2C5CB"/>
            <w:right w:val="none" w:sz="0" w:space="0" w:color="auto"/>
          </w:divBdr>
          <w:divsChild>
            <w:div w:id="2084715079">
              <w:marLeft w:val="0"/>
              <w:marRight w:val="0"/>
              <w:marTop w:val="375"/>
              <w:marBottom w:val="0"/>
              <w:divBdr>
                <w:top w:val="none" w:sz="0" w:space="0" w:color="auto"/>
                <w:left w:val="none" w:sz="0" w:space="0" w:color="auto"/>
                <w:bottom w:val="none" w:sz="0" w:space="0" w:color="auto"/>
                <w:right w:val="none" w:sz="0" w:space="0" w:color="auto"/>
              </w:divBdr>
            </w:div>
          </w:divsChild>
        </w:div>
        <w:div w:id="242956301">
          <w:marLeft w:val="0"/>
          <w:marRight w:val="0"/>
          <w:marTop w:val="0"/>
          <w:marBottom w:val="0"/>
          <w:divBdr>
            <w:top w:val="none" w:sz="0" w:space="0" w:color="auto"/>
            <w:left w:val="none" w:sz="0" w:space="0" w:color="auto"/>
            <w:bottom w:val="none" w:sz="0" w:space="0" w:color="auto"/>
            <w:right w:val="none" w:sz="0" w:space="0" w:color="auto"/>
          </w:divBdr>
          <w:divsChild>
            <w:div w:id="471942139">
              <w:marLeft w:val="0"/>
              <w:marRight w:val="0"/>
              <w:marTop w:val="0"/>
              <w:marBottom w:val="900"/>
              <w:divBdr>
                <w:top w:val="none" w:sz="0" w:space="0" w:color="auto"/>
                <w:left w:val="none" w:sz="0" w:space="0" w:color="auto"/>
                <w:bottom w:val="none" w:sz="0" w:space="0" w:color="auto"/>
                <w:right w:val="none" w:sz="0" w:space="0" w:color="auto"/>
              </w:divBdr>
              <w:divsChild>
                <w:div w:id="11012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6265">
      <w:bodyDiv w:val="1"/>
      <w:marLeft w:val="0"/>
      <w:marRight w:val="0"/>
      <w:marTop w:val="0"/>
      <w:marBottom w:val="0"/>
      <w:divBdr>
        <w:top w:val="none" w:sz="0" w:space="0" w:color="auto"/>
        <w:left w:val="none" w:sz="0" w:space="0" w:color="auto"/>
        <w:bottom w:val="none" w:sz="0" w:space="0" w:color="auto"/>
        <w:right w:val="none" w:sz="0" w:space="0" w:color="auto"/>
      </w:divBdr>
      <w:divsChild>
        <w:div w:id="1958676853">
          <w:marLeft w:val="0"/>
          <w:marRight w:val="0"/>
          <w:marTop w:val="0"/>
          <w:marBottom w:val="0"/>
          <w:divBdr>
            <w:top w:val="none" w:sz="0" w:space="0" w:color="auto"/>
            <w:left w:val="none" w:sz="0" w:space="0" w:color="auto"/>
            <w:bottom w:val="none" w:sz="0" w:space="0" w:color="auto"/>
            <w:right w:val="none" w:sz="0" w:space="0" w:color="auto"/>
          </w:divBdr>
          <w:divsChild>
            <w:div w:id="46683855">
              <w:marLeft w:val="0"/>
              <w:marRight w:val="0"/>
              <w:marTop w:val="0"/>
              <w:marBottom w:val="0"/>
              <w:divBdr>
                <w:top w:val="none" w:sz="0" w:space="0" w:color="auto"/>
                <w:left w:val="none" w:sz="0" w:space="0" w:color="auto"/>
                <w:bottom w:val="none" w:sz="0" w:space="0" w:color="auto"/>
                <w:right w:val="none" w:sz="0" w:space="0" w:color="auto"/>
              </w:divBdr>
            </w:div>
          </w:divsChild>
        </w:div>
        <w:div w:id="38676662">
          <w:marLeft w:val="0"/>
          <w:marRight w:val="0"/>
          <w:marTop w:val="0"/>
          <w:marBottom w:val="0"/>
          <w:divBdr>
            <w:top w:val="none" w:sz="0" w:space="0" w:color="auto"/>
            <w:left w:val="none" w:sz="0" w:space="0" w:color="auto"/>
            <w:bottom w:val="none" w:sz="0" w:space="0" w:color="auto"/>
            <w:right w:val="none" w:sz="0" w:space="0" w:color="auto"/>
          </w:divBdr>
          <w:divsChild>
            <w:div w:id="257060979">
              <w:marLeft w:val="0"/>
              <w:marRight w:val="0"/>
              <w:marTop w:val="0"/>
              <w:marBottom w:val="0"/>
              <w:divBdr>
                <w:top w:val="none" w:sz="0" w:space="0" w:color="auto"/>
                <w:left w:val="none" w:sz="0" w:space="0" w:color="auto"/>
                <w:bottom w:val="none" w:sz="0" w:space="0" w:color="auto"/>
                <w:right w:val="none" w:sz="0" w:space="0" w:color="auto"/>
              </w:divBdr>
              <w:divsChild>
                <w:div w:id="15871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3482">
      <w:bodyDiv w:val="1"/>
      <w:marLeft w:val="0"/>
      <w:marRight w:val="0"/>
      <w:marTop w:val="0"/>
      <w:marBottom w:val="0"/>
      <w:divBdr>
        <w:top w:val="none" w:sz="0" w:space="0" w:color="auto"/>
        <w:left w:val="none" w:sz="0" w:space="0" w:color="auto"/>
        <w:bottom w:val="none" w:sz="0" w:space="0" w:color="auto"/>
        <w:right w:val="none" w:sz="0" w:space="0" w:color="auto"/>
      </w:divBdr>
      <w:divsChild>
        <w:div w:id="1697072776">
          <w:marLeft w:val="0"/>
          <w:marRight w:val="0"/>
          <w:marTop w:val="0"/>
          <w:marBottom w:val="900"/>
          <w:divBdr>
            <w:top w:val="none" w:sz="0" w:space="31" w:color="auto"/>
            <w:left w:val="none" w:sz="0" w:space="0" w:color="auto"/>
            <w:bottom w:val="single" w:sz="6" w:space="23" w:color="C2C5CB"/>
            <w:right w:val="none" w:sz="0" w:space="0" w:color="auto"/>
          </w:divBdr>
          <w:divsChild>
            <w:div w:id="648020921">
              <w:marLeft w:val="0"/>
              <w:marRight w:val="0"/>
              <w:marTop w:val="375"/>
              <w:marBottom w:val="0"/>
              <w:divBdr>
                <w:top w:val="none" w:sz="0" w:space="0" w:color="auto"/>
                <w:left w:val="none" w:sz="0" w:space="0" w:color="auto"/>
                <w:bottom w:val="none" w:sz="0" w:space="0" w:color="auto"/>
                <w:right w:val="none" w:sz="0" w:space="0" w:color="auto"/>
              </w:divBdr>
            </w:div>
          </w:divsChild>
        </w:div>
        <w:div w:id="1992059899">
          <w:marLeft w:val="0"/>
          <w:marRight w:val="0"/>
          <w:marTop w:val="0"/>
          <w:marBottom w:val="0"/>
          <w:divBdr>
            <w:top w:val="none" w:sz="0" w:space="0" w:color="auto"/>
            <w:left w:val="none" w:sz="0" w:space="0" w:color="auto"/>
            <w:bottom w:val="none" w:sz="0" w:space="0" w:color="auto"/>
            <w:right w:val="none" w:sz="0" w:space="0" w:color="auto"/>
          </w:divBdr>
          <w:divsChild>
            <w:div w:id="462038599">
              <w:marLeft w:val="0"/>
              <w:marRight w:val="0"/>
              <w:marTop w:val="0"/>
              <w:marBottom w:val="900"/>
              <w:divBdr>
                <w:top w:val="none" w:sz="0" w:space="0" w:color="auto"/>
                <w:left w:val="none" w:sz="0" w:space="0" w:color="auto"/>
                <w:bottom w:val="none" w:sz="0" w:space="0" w:color="auto"/>
                <w:right w:val="none" w:sz="0" w:space="0" w:color="auto"/>
              </w:divBdr>
              <w:divsChild>
                <w:div w:id="205935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96757">
      <w:bodyDiv w:val="1"/>
      <w:marLeft w:val="0"/>
      <w:marRight w:val="0"/>
      <w:marTop w:val="0"/>
      <w:marBottom w:val="0"/>
      <w:divBdr>
        <w:top w:val="none" w:sz="0" w:space="0" w:color="auto"/>
        <w:left w:val="none" w:sz="0" w:space="0" w:color="auto"/>
        <w:bottom w:val="none" w:sz="0" w:space="0" w:color="auto"/>
        <w:right w:val="none" w:sz="0" w:space="0" w:color="auto"/>
      </w:divBdr>
      <w:divsChild>
        <w:div w:id="1710302867">
          <w:marLeft w:val="0"/>
          <w:marRight w:val="0"/>
          <w:marTop w:val="0"/>
          <w:marBottom w:val="900"/>
          <w:divBdr>
            <w:top w:val="none" w:sz="0" w:space="31" w:color="auto"/>
            <w:left w:val="none" w:sz="0" w:space="0" w:color="auto"/>
            <w:bottom w:val="single" w:sz="6" w:space="23" w:color="C2C5CB"/>
            <w:right w:val="none" w:sz="0" w:space="0" w:color="auto"/>
          </w:divBdr>
          <w:divsChild>
            <w:div w:id="303196580">
              <w:marLeft w:val="0"/>
              <w:marRight w:val="0"/>
              <w:marTop w:val="375"/>
              <w:marBottom w:val="0"/>
              <w:divBdr>
                <w:top w:val="none" w:sz="0" w:space="0" w:color="auto"/>
                <w:left w:val="none" w:sz="0" w:space="0" w:color="auto"/>
                <w:bottom w:val="none" w:sz="0" w:space="0" w:color="auto"/>
                <w:right w:val="none" w:sz="0" w:space="0" w:color="auto"/>
              </w:divBdr>
            </w:div>
          </w:divsChild>
        </w:div>
        <w:div w:id="1085760518">
          <w:marLeft w:val="0"/>
          <w:marRight w:val="0"/>
          <w:marTop w:val="0"/>
          <w:marBottom w:val="0"/>
          <w:divBdr>
            <w:top w:val="none" w:sz="0" w:space="0" w:color="auto"/>
            <w:left w:val="none" w:sz="0" w:space="0" w:color="auto"/>
            <w:bottom w:val="none" w:sz="0" w:space="0" w:color="auto"/>
            <w:right w:val="none" w:sz="0" w:space="0" w:color="auto"/>
          </w:divBdr>
          <w:divsChild>
            <w:div w:id="1471290201">
              <w:marLeft w:val="0"/>
              <w:marRight w:val="0"/>
              <w:marTop w:val="0"/>
              <w:marBottom w:val="900"/>
              <w:divBdr>
                <w:top w:val="none" w:sz="0" w:space="0" w:color="auto"/>
                <w:left w:val="none" w:sz="0" w:space="0" w:color="auto"/>
                <w:bottom w:val="none" w:sz="0" w:space="0" w:color="auto"/>
                <w:right w:val="none" w:sz="0" w:space="0" w:color="auto"/>
              </w:divBdr>
              <w:divsChild>
                <w:div w:id="19854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7246">
      <w:bodyDiv w:val="1"/>
      <w:marLeft w:val="0"/>
      <w:marRight w:val="0"/>
      <w:marTop w:val="0"/>
      <w:marBottom w:val="0"/>
      <w:divBdr>
        <w:top w:val="none" w:sz="0" w:space="0" w:color="auto"/>
        <w:left w:val="none" w:sz="0" w:space="0" w:color="auto"/>
        <w:bottom w:val="none" w:sz="0" w:space="0" w:color="auto"/>
        <w:right w:val="none" w:sz="0" w:space="0" w:color="auto"/>
      </w:divBdr>
      <w:divsChild>
        <w:div w:id="1229682914">
          <w:marLeft w:val="0"/>
          <w:marRight w:val="0"/>
          <w:marTop w:val="0"/>
          <w:marBottom w:val="900"/>
          <w:divBdr>
            <w:top w:val="none" w:sz="0" w:space="31" w:color="auto"/>
            <w:left w:val="none" w:sz="0" w:space="0" w:color="auto"/>
            <w:bottom w:val="single" w:sz="6" w:space="23" w:color="C2C5CB"/>
            <w:right w:val="none" w:sz="0" w:space="0" w:color="auto"/>
          </w:divBdr>
          <w:divsChild>
            <w:div w:id="69079707">
              <w:marLeft w:val="0"/>
              <w:marRight w:val="0"/>
              <w:marTop w:val="375"/>
              <w:marBottom w:val="0"/>
              <w:divBdr>
                <w:top w:val="none" w:sz="0" w:space="0" w:color="auto"/>
                <w:left w:val="none" w:sz="0" w:space="0" w:color="auto"/>
                <w:bottom w:val="none" w:sz="0" w:space="0" w:color="auto"/>
                <w:right w:val="none" w:sz="0" w:space="0" w:color="auto"/>
              </w:divBdr>
            </w:div>
          </w:divsChild>
        </w:div>
        <w:div w:id="59595405">
          <w:marLeft w:val="0"/>
          <w:marRight w:val="0"/>
          <w:marTop w:val="0"/>
          <w:marBottom w:val="0"/>
          <w:divBdr>
            <w:top w:val="none" w:sz="0" w:space="0" w:color="auto"/>
            <w:left w:val="none" w:sz="0" w:space="0" w:color="auto"/>
            <w:bottom w:val="none" w:sz="0" w:space="0" w:color="auto"/>
            <w:right w:val="none" w:sz="0" w:space="0" w:color="auto"/>
          </w:divBdr>
          <w:divsChild>
            <w:div w:id="775297066">
              <w:marLeft w:val="0"/>
              <w:marRight w:val="0"/>
              <w:marTop w:val="0"/>
              <w:marBottom w:val="900"/>
              <w:divBdr>
                <w:top w:val="none" w:sz="0" w:space="0" w:color="auto"/>
                <w:left w:val="none" w:sz="0" w:space="0" w:color="auto"/>
                <w:bottom w:val="none" w:sz="0" w:space="0" w:color="auto"/>
                <w:right w:val="none" w:sz="0" w:space="0" w:color="auto"/>
              </w:divBdr>
              <w:divsChild>
                <w:div w:id="7023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60431">
      <w:bodyDiv w:val="1"/>
      <w:marLeft w:val="0"/>
      <w:marRight w:val="0"/>
      <w:marTop w:val="0"/>
      <w:marBottom w:val="0"/>
      <w:divBdr>
        <w:top w:val="none" w:sz="0" w:space="0" w:color="auto"/>
        <w:left w:val="none" w:sz="0" w:space="0" w:color="auto"/>
        <w:bottom w:val="none" w:sz="0" w:space="0" w:color="auto"/>
        <w:right w:val="none" w:sz="0" w:space="0" w:color="auto"/>
      </w:divBdr>
      <w:divsChild>
        <w:div w:id="1863740600">
          <w:marLeft w:val="0"/>
          <w:marRight w:val="0"/>
          <w:marTop w:val="0"/>
          <w:marBottom w:val="0"/>
          <w:divBdr>
            <w:top w:val="none" w:sz="0" w:space="0" w:color="auto"/>
            <w:left w:val="none" w:sz="0" w:space="0" w:color="auto"/>
            <w:bottom w:val="none" w:sz="0" w:space="0" w:color="auto"/>
            <w:right w:val="none" w:sz="0" w:space="0" w:color="auto"/>
          </w:divBdr>
          <w:divsChild>
            <w:div w:id="558395886">
              <w:marLeft w:val="0"/>
              <w:marRight w:val="0"/>
              <w:marTop w:val="0"/>
              <w:marBottom w:val="0"/>
              <w:divBdr>
                <w:top w:val="none" w:sz="0" w:space="0" w:color="auto"/>
                <w:left w:val="none" w:sz="0" w:space="0" w:color="auto"/>
                <w:bottom w:val="none" w:sz="0" w:space="0" w:color="auto"/>
                <w:right w:val="none" w:sz="0" w:space="0" w:color="auto"/>
              </w:divBdr>
            </w:div>
          </w:divsChild>
        </w:div>
        <w:div w:id="1146821450">
          <w:marLeft w:val="0"/>
          <w:marRight w:val="0"/>
          <w:marTop w:val="0"/>
          <w:marBottom w:val="0"/>
          <w:divBdr>
            <w:top w:val="none" w:sz="0" w:space="0" w:color="auto"/>
            <w:left w:val="none" w:sz="0" w:space="0" w:color="auto"/>
            <w:bottom w:val="none" w:sz="0" w:space="0" w:color="auto"/>
            <w:right w:val="none" w:sz="0" w:space="0" w:color="auto"/>
          </w:divBdr>
          <w:divsChild>
            <w:div w:id="199559954">
              <w:marLeft w:val="0"/>
              <w:marRight w:val="0"/>
              <w:marTop w:val="0"/>
              <w:marBottom w:val="0"/>
              <w:divBdr>
                <w:top w:val="none" w:sz="0" w:space="0" w:color="auto"/>
                <w:left w:val="none" w:sz="0" w:space="0" w:color="auto"/>
                <w:bottom w:val="none" w:sz="0" w:space="0" w:color="auto"/>
                <w:right w:val="none" w:sz="0" w:space="0" w:color="auto"/>
              </w:divBdr>
              <w:divsChild>
                <w:div w:id="17299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08242">
      <w:bodyDiv w:val="1"/>
      <w:marLeft w:val="0"/>
      <w:marRight w:val="0"/>
      <w:marTop w:val="0"/>
      <w:marBottom w:val="0"/>
      <w:divBdr>
        <w:top w:val="none" w:sz="0" w:space="0" w:color="auto"/>
        <w:left w:val="none" w:sz="0" w:space="0" w:color="auto"/>
        <w:bottom w:val="none" w:sz="0" w:space="0" w:color="auto"/>
        <w:right w:val="none" w:sz="0" w:space="0" w:color="auto"/>
      </w:divBdr>
      <w:divsChild>
        <w:div w:id="1243947312">
          <w:marLeft w:val="0"/>
          <w:marRight w:val="0"/>
          <w:marTop w:val="0"/>
          <w:marBottom w:val="0"/>
          <w:divBdr>
            <w:top w:val="none" w:sz="0" w:space="0" w:color="auto"/>
            <w:left w:val="none" w:sz="0" w:space="0" w:color="auto"/>
            <w:bottom w:val="none" w:sz="0" w:space="0" w:color="auto"/>
            <w:right w:val="none" w:sz="0" w:space="0" w:color="auto"/>
          </w:divBdr>
          <w:divsChild>
            <w:div w:id="154147907">
              <w:marLeft w:val="0"/>
              <w:marRight w:val="0"/>
              <w:marTop w:val="0"/>
              <w:marBottom w:val="0"/>
              <w:divBdr>
                <w:top w:val="none" w:sz="0" w:space="0" w:color="auto"/>
                <w:left w:val="none" w:sz="0" w:space="0" w:color="auto"/>
                <w:bottom w:val="none" w:sz="0" w:space="0" w:color="auto"/>
                <w:right w:val="none" w:sz="0" w:space="0" w:color="auto"/>
              </w:divBdr>
            </w:div>
          </w:divsChild>
        </w:div>
        <w:div w:id="33585850">
          <w:marLeft w:val="0"/>
          <w:marRight w:val="0"/>
          <w:marTop w:val="0"/>
          <w:marBottom w:val="0"/>
          <w:divBdr>
            <w:top w:val="none" w:sz="0" w:space="0" w:color="auto"/>
            <w:left w:val="none" w:sz="0" w:space="0" w:color="auto"/>
            <w:bottom w:val="none" w:sz="0" w:space="0" w:color="auto"/>
            <w:right w:val="none" w:sz="0" w:space="0" w:color="auto"/>
          </w:divBdr>
          <w:divsChild>
            <w:div w:id="686907115">
              <w:marLeft w:val="0"/>
              <w:marRight w:val="0"/>
              <w:marTop w:val="0"/>
              <w:marBottom w:val="0"/>
              <w:divBdr>
                <w:top w:val="none" w:sz="0" w:space="0" w:color="auto"/>
                <w:left w:val="none" w:sz="0" w:space="0" w:color="auto"/>
                <w:bottom w:val="none" w:sz="0" w:space="0" w:color="auto"/>
                <w:right w:val="none" w:sz="0" w:space="0" w:color="auto"/>
              </w:divBdr>
              <w:divsChild>
                <w:div w:id="11351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400">
      <w:bodyDiv w:val="1"/>
      <w:marLeft w:val="0"/>
      <w:marRight w:val="0"/>
      <w:marTop w:val="0"/>
      <w:marBottom w:val="0"/>
      <w:divBdr>
        <w:top w:val="none" w:sz="0" w:space="0" w:color="auto"/>
        <w:left w:val="none" w:sz="0" w:space="0" w:color="auto"/>
        <w:bottom w:val="none" w:sz="0" w:space="0" w:color="auto"/>
        <w:right w:val="none" w:sz="0" w:space="0" w:color="auto"/>
      </w:divBdr>
      <w:divsChild>
        <w:div w:id="1307710376">
          <w:marLeft w:val="0"/>
          <w:marRight w:val="0"/>
          <w:marTop w:val="0"/>
          <w:marBottom w:val="900"/>
          <w:divBdr>
            <w:top w:val="none" w:sz="0" w:space="31" w:color="auto"/>
            <w:left w:val="none" w:sz="0" w:space="0" w:color="auto"/>
            <w:bottom w:val="single" w:sz="6" w:space="23" w:color="C2C5CB"/>
            <w:right w:val="none" w:sz="0" w:space="0" w:color="auto"/>
          </w:divBdr>
          <w:divsChild>
            <w:div w:id="235940195">
              <w:marLeft w:val="0"/>
              <w:marRight w:val="0"/>
              <w:marTop w:val="375"/>
              <w:marBottom w:val="0"/>
              <w:divBdr>
                <w:top w:val="none" w:sz="0" w:space="0" w:color="auto"/>
                <w:left w:val="none" w:sz="0" w:space="0" w:color="auto"/>
                <w:bottom w:val="none" w:sz="0" w:space="0" w:color="auto"/>
                <w:right w:val="none" w:sz="0" w:space="0" w:color="auto"/>
              </w:divBdr>
            </w:div>
          </w:divsChild>
        </w:div>
        <w:div w:id="1912811042">
          <w:marLeft w:val="0"/>
          <w:marRight w:val="0"/>
          <w:marTop w:val="0"/>
          <w:marBottom w:val="0"/>
          <w:divBdr>
            <w:top w:val="none" w:sz="0" w:space="0" w:color="auto"/>
            <w:left w:val="none" w:sz="0" w:space="0" w:color="auto"/>
            <w:bottom w:val="none" w:sz="0" w:space="0" w:color="auto"/>
            <w:right w:val="none" w:sz="0" w:space="0" w:color="auto"/>
          </w:divBdr>
          <w:divsChild>
            <w:div w:id="343560547">
              <w:marLeft w:val="0"/>
              <w:marRight w:val="0"/>
              <w:marTop w:val="0"/>
              <w:marBottom w:val="900"/>
              <w:divBdr>
                <w:top w:val="none" w:sz="0" w:space="0" w:color="auto"/>
                <w:left w:val="none" w:sz="0" w:space="0" w:color="auto"/>
                <w:bottom w:val="none" w:sz="0" w:space="0" w:color="auto"/>
                <w:right w:val="none" w:sz="0" w:space="0" w:color="auto"/>
              </w:divBdr>
              <w:divsChild>
                <w:div w:id="6023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2437">
      <w:bodyDiv w:val="1"/>
      <w:marLeft w:val="0"/>
      <w:marRight w:val="0"/>
      <w:marTop w:val="0"/>
      <w:marBottom w:val="0"/>
      <w:divBdr>
        <w:top w:val="none" w:sz="0" w:space="0" w:color="auto"/>
        <w:left w:val="none" w:sz="0" w:space="0" w:color="auto"/>
        <w:bottom w:val="none" w:sz="0" w:space="0" w:color="auto"/>
        <w:right w:val="none" w:sz="0" w:space="0" w:color="auto"/>
      </w:divBdr>
      <w:divsChild>
        <w:div w:id="1004864001">
          <w:marLeft w:val="0"/>
          <w:marRight w:val="0"/>
          <w:marTop w:val="0"/>
          <w:marBottom w:val="900"/>
          <w:divBdr>
            <w:top w:val="none" w:sz="0" w:space="31" w:color="auto"/>
            <w:left w:val="none" w:sz="0" w:space="0" w:color="auto"/>
            <w:bottom w:val="single" w:sz="6" w:space="23" w:color="C2C5CB"/>
            <w:right w:val="none" w:sz="0" w:space="0" w:color="auto"/>
          </w:divBdr>
          <w:divsChild>
            <w:div w:id="1360426788">
              <w:marLeft w:val="0"/>
              <w:marRight w:val="0"/>
              <w:marTop w:val="375"/>
              <w:marBottom w:val="0"/>
              <w:divBdr>
                <w:top w:val="none" w:sz="0" w:space="0" w:color="auto"/>
                <w:left w:val="none" w:sz="0" w:space="0" w:color="auto"/>
                <w:bottom w:val="none" w:sz="0" w:space="0" w:color="auto"/>
                <w:right w:val="none" w:sz="0" w:space="0" w:color="auto"/>
              </w:divBdr>
            </w:div>
          </w:divsChild>
        </w:div>
        <w:div w:id="825708118">
          <w:marLeft w:val="0"/>
          <w:marRight w:val="0"/>
          <w:marTop w:val="0"/>
          <w:marBottom w:val="0"/>
          <w:divBdr>
            <w:top w:val="none" w:sz="0" w:space="0" w:color="auto"/>
            <w:left w:val="none" w:sz="0" w:space="0" w:color="auto"/>
            <w:bottom w:val="none" w:sz="0" w:space="0" w:color="auto"/>
            <w:right w:val="none" w:sz="0" w:space="0" w:color="auto"/>
          </w:divBdr>
          <w:divsChild>
            <w:div w:id="64111555">
              <w:marLeft w:val="0"/>
              <w:marRight w:val="0"/>
              <w:marTop w:val="0"/>
              <w:marBottom w:val="900"/>
              <w:divBdr>
                <w:top w:val="none" w:sz="0" w:space="0" w:color="auto"/>
                <w:left w:val="none" w:sz="0" w:space="0" w:color="auto"/>
                <w:bottom w:val="none" w:sz="0" w:space="0" w:color="auto"/>
                <w:right w:val="none" w:sz="0" w:space="0" w:color="auto"/>
              </w:divBdr>
              <w:divsChild>
                <w:div w:id="18771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98065">
      <w:bodyDiv w:val="1"/>
      <w:marLeft w:val="0"/>
      <w:marRight w:val="0"/>
      <w:marTop w:val="0"/>
      <w:marBottom w:val="0"/>
      <w:divBdr>
        <w:top w:val="none" w:sz="0" w:space="0" w:color="auto"/>
        <w:left w:val="none" w:sz="0" w:space="0" w:color="auto"/>
        <w:bottom w:val="none" w:sz="0" w:space="0" w:color="auto"/>
        <w:right w:val="none" w:sz="0" w:space="0" w:color="auto"/>
      </w:divBdr>
      <w:divsChild>
        <w:div w:id="1851798909">
          <w:marLeft w:val="0"/>
          <w:marRight w:val="0"/>
          <w:marTop w:val="0"/>
          <w:marBottom w:val="0"/>
          <w:divBdr>
            <w:top w:val="none" w:sz="0" w:space="0" w:color="auto"/>
            <w:left w:val="none" w:sz="0" w:space="0" w:color="auto"/>
            <w:bottom w:val="none" w:sz="0" w:space="0" w:color="auto"/>
            <w:right w:val="none" w:sz="0" w:space="0" w:color="auto"/>
          </w:divBdr>
          <w:divsChild>
            <w:div w:id="1290478330">
              <w:marLeft w:val="0"/>
              <w:marRight w:val="0"/>
              <w:marTop w:val="0"/>
              <w:marBottom w:val="0"/>
              <w:divBdr>
                <w:top w:val="none" w:sz="0" w:space="0" w:color="auto"/>
                <w:left w:val="none" w:sz="0" w:space="0" w:color="auto"/>
                <w:bottom w:val="none" w:sz="0" w:space="0" w:color="auto"/>
                <w:right w:val="none" w:sz="0" w:space="0" w:color="auto"/>
              </w:divBdr>
            </w:div>
          </w:divsChild>
        </w:div>
        <w:div w:id="78990437">
          <w:marLeft w:val="0"/>
          <w:marRight w:val="0"/>
          <w:marTop w:val="0"/>
          <w:marBottom w:val="0"/>
          <w:divBdr>
            <w:top w:val="none" w:sz="0" w:space="0" w:color="auto"/>
            <w:left w:val="none" w:sz="0" w:space="0" w:color="auto"/>
            <w:bottom w:val="none" w:sz="0" w:space="0" w:color="auto"/>
            <w:right w:val="none" w:sz="0" w:space="0" w:color="auto"/>
          </w:divBdr>
          <w:divsChild>
            <w:div w:id="1855728419">
              <w:marLeft w:val="0"/>
              <w:marRight w:val="0"/>
              <w:marTop w:val="0"/>
              <w:marBottom w:val="0"/>
              <w:divBdr>
                <w:top w:val="none" w:sz="0" w:space="0" w:color="auto"/>
                <w:left w:val="none" w:sz="0" w:space="0" w:color="auto"/>
                <w:bottom w:val="none" w:sz="0" w:space="0" w:color="auto"/>
                <w:right w:val="none" w:sz="0" w:space="0" w:color="auto"/>
              </w:divBdr>
              <w:divsChild>
                <w:div w:id="1845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60717">
      <w:bodyDiv w:val="1"/>
      <w:marLeft w:val="0"/>
      <w:marRight w:val="0"/>
      <w:marTop w:val="0"/>
      <w:marBottom w:val="0"/>
      <w:divBdr>
        <w:top w:val="none" w:sz="0" w:space="0" w:color="auto"/>
        <w:left w:val="none" w:sz="0" w:space="0" w:color="auto"/>
        <w:bottom w:val="none" w:sz="0" w:space="0" w:color="auto"/>
        <w:right w:val="none" w:sz="0" w:space="0" w:color="auto"/>
      </w:divBdr>
      <w:divsChild>
        <w:div w:id="1913730490">
          <w:marLeft w:val="0"/>
          <w:marRight w:val="0"/>
          <w:marTop w:val="0"/>
          <w:marBottom w:val="900"/>
          <w:divBdr>
            <w:top w:val="none" w:sz="0" w:space="31" w:color="auto"/>
            <w:left w:val="none" w:sz="0" w:space="0" w:color="auto"/>
            <w:bottom w:val="single" w:sz="6" w:space="23" w:color="C2C5CB"/>
            <w:right w:val="none" w:sz="0" w:space="0" w:color="auto"/>
          </w:divBdr>
          <w:divsChild>
            <w:div w:id="517887425">
              <w:marLeft w:val="0"/>
              <w:marRight w:val="0"/>
              <w:marTop w:val="375"/>
              <w:marBottom w:val="0"/>
              <w:divBdr>
                <w:top w:val="none" w:sz="0" w:space="0" w:color="auto"/>
                <w:left w:val="none" w:sz="0" w:space="0" w:color="auto"/>
                <w:bottom w:val="none" w:sz="0" w:space="0" w:color="auto"/>
                <w:right w:val="none" w:sz="0" w:space="0" w:color="auto"/>
              </w:divBdr>
            </w:div>
          </w:divsChild>
        </w:div>
        <w:div w:id="840310966">
          <w:marLeft w:val="0"/>
          <w:marRight w:val="0"/>
          <w:marTop w:val="0"/>
          <w:marBottom w:val="0"/>
          <w:divBdr>
            <w:top w:val="none" w:sz="0" w:space="0" w:color="auto"/>
            <w:left w:val="none" w:sz="0" w:space="0" w:color="auto"/>
            <w:bottom w:val="none" w:sz="0" w:space="0" w:color="auto"/>
            <w:right w:val="none" w:sz="0" w:space="0" w:color="auto"/>
          </w:divBdr>
          <w:divsChild>
            <w:div w:id="751270715">
              <w:marLeft w:val="0"/>
              <w:marRight w:val="0"/>
              <w:marTop w:val="0"/>
              <w:marBottom w:val="900"/>
              <w:divBdr>
                <w:top w:val="none" w:sz="0" w:space="0" w:color="auto"/>
                <w:left w:val="none" w:sz="0" w:space="0" w:color="auto"/>
                <w:bottom w:val="none" w:sz="0" w:space="0" w:color="auto"/>
                <w:right w:val="none" w:sz="0" w:space="0" w:color="auto"/>
              </w:divBdr>
              <w:divsChild>
                <w:div w:id="12078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13527">
      <w:bodyDiv w:val="1"/>
      <w:marLeft w:val="0"/>
      <w:marRight w:val="0"/>
      <w:marTop w:val="0"/>
      <w:marBottom w:val="0"/>
      <w:divBdr>
        <w:top w:val="none" w:sz="0" w:space="0" w:color="auto"/>
        <w:left w:val="none" w:sz="0" w:space="0" w:color="auto"/>
        <w:bottom w:val="none" w:sz="0" w:space="0" w:color="auto"/>
        <w:right w:val="none" w:sz="0" w:space="0" w:color="auto"/>
      </w:divBdr>
      <w:divsChild>
        <w:div w:id="2060320842">
          <w:marLeft w:val="0"/>
          <w:marRight w:val="0"/>
          <w:marTop w:val="0"/>
          <w:marBottom w:val="0"/>
          <w:divBdr>
            <w:top w:val="none" w:sz="0" w:space="0" w:color="auto"/>
            <w:left w:val="none" w:sz="0" w:space="0" w:color="auto"/>
            <w:bottom w:val="none" w:sz="0" w:space="0" w:color="auto"/>
            <w:right w:val="none" w:sz="0" w:space="0" w:color="auto"/>
          </w:divBdr>
          <w:divsChild>
            <w:div w:id="19165966">
              <w:marLeft w:val="0"/>
              <w:marRight w:val="0"/>
              <w:marTop w:val="0"/>
              <w:marBottom w:val="0"/>
              <w:divBdr>
                <w:top w:val="none" w:sz="0" w:space="0" w:color="auto"/>
                <w:left w:val="none" w:sz="0" w:space="0" w:color="auto"/>
                <w:bottom w:val="none" w:sz="0" w:space="0" w:color="auto"/>
                <w:right w:val="none" w:sz="0" w:space="0" w:color="auto"/>
              </w:divBdr>
            </w:div>
          </w:divsChild>
        </w:div>
        <w:div w:id="1610623942">
          <w:marLeft w:val="0"/>
          <w:marRight w:val="0"/>
          <w:marTop w:val="0"/>
          <w:marBottom w:val="0"/>
          <w:divBdr>
            <w:top w:val="none" w:sz="0" w:space="0" w:color="auto"/>
            <w:left w:val="none" w:sz="0" w:space="0" w:color="auto"/>
            <w:bottom w:val="none" w:sz="0" w:space="0" w:color="auto"/>
            <w:right w:val="none" w:sz="0" w:space="0" w:color="auto"/>
          </w:divBdr>
          <w:divsChild>
            <w:div w:id="717238892">
              <w:marLeft w:val="0"/>
              <w:marRight w:val="0"/>
              <w:marTop w:val="0"/>
              <w:marBottom w:val="0"/>
              <w:divBdr>
                <w:top w:val="none" w:sz="0" w:space="0" w:color="auto"/>
                <w:left w:val="none" w:sz="0" w:space="0" w:color="auto"/>
                <w:bottom w:val="none" w:sz="0" w:space="0" w:color="auto"/>
                <w:right w:val="none" w:sz="0" w:space="0" w:color="auto"/>
              </w:divBdr>
              <w:divsChild>
                <w:div w:id="44192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74799">
      <w:bodyDiv w:val="1"/>
      <w:marLeft w:val="0"/>
      <w:marRight w:val="0"/>
      <w:marTop w:val="0"/>
      <w:marBottom w:val="0"/>
      <w:divBdr>
        <w:top w:val="none" w:sz="0" w:space="0" w:color="auto"/>
        <w:left w:val="none" w:sz="0" w:space="0" w:color="auto"/>
        <w:bottom w:val="none" w:sz="0" w:space="0" w:color="auto"/>
        <w:right w:val="none" w:sz="0" w:space="0" w:color="auto"/>
      </w:divBdr>
      <w:divsChild>
        <w:div w:id="1879200204">
          <w:marLeft w:val="0"/>
          <w:marRight w:val="0"/>
          <w:marTop w:val="0"/>
          <w:marBottom w:val="900"/>
          <w:divBdr>
            <w:top w:val="none" w:sz="0" w:space="31" w:color="auto"/>
            <w:left w:val="none" w:sz="0" w:space="0" w:color="auto"/>
            <w:bottom w:val="single" w:sz="6" w:space="23" w:color="C2C5CB"/>
            <w:right w:val="none" w:sz="0" w:space="0" w:color="auto"/>
          </w:divBdr>
          <w:divsChild>
            <w:div w:id="1696805574">
              <w:marLeft w:val="0"/>
              <w:marRight w:val="0"/>
              <w:marTop w:val="375"/>
              <w:marBottom w:val="0"/>
              <w:divBdr>
                <w:top w:val="none" w:sz="0" w:space="0" w:color="auto"/>
                <w:left w:val="none" w:sz="0" w:space="0" w:color="auto"/>
                <w:bottom w:val="none" w:sz="0" w:space="0" w:color="auto"/>
                <w:right w:val="none" w:sz="0" w:space="0" w:color="auto"/>
              </w:divBdr>
            </w:div>
          </w:divsChild>
        </w:div>
        <w:div w:id="2144419537">
          <w:marLeft w:val="0"/>
          <w:marRight w:val="0"/>
          <w:marTop w:val="0"/>
          <w:marBottom w:val="0"/>
          <w:divBdr>
            <w:top w:val="none" w:sz="0" w:space="0" w:color="auto"/>
            <w:left w:val="none" w:sz="0" w:space="0" w:color="auto"/>
            <w:bottom w:val="none" w:sz="0" w:space="0" w:color="auto"/>
            <w:right w:val="none" w:sz="0" w:space="0" w:color="auto"/>
          </w:divBdr>
          <w:divsChild>
            <w:div w:id="129397471">
              <w:marLeft w:val="0"/>
              <w:marRight w:val="0"/>
              <w:marTop w:val="0"/>
              <w:marBottom w:val="900"/>
              <w:divBdr>
                <w:top w:val="none" w:sz="0" w:space="0" w:color="auto"/>
                <w:left w:val="none" w:sz="0" w:space="0" w:color="auto"/>
                <w:bottom w:val="none" w:sz="0" w:space="0" w:color="auto"/>
                <w:right w:val="none" w:sz="0" w:space="0" w:color="auto"/>
              </w:divBdr>
              <w:divsChild>
                <w:div w:id="3747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55346">
      <w:bodyDiv w:val="1"/>
      <w:marLeft w:val="0"/>
      <w:marRight w:val="0"/>
      <w:marTop w:val="0"/>
      <w:marBottom w:val="0"/>
      <w:divBdr>
        <w:top w:val="none" w:sz="0" w:space="0" w:color="auto"/>
        <w:left w:val="none" w:sz="0" w:space="0" w:color="auto"/>
        <w:bottom w:val="none" w:sz="0" w:space="0" w:color="auto"/>
        <w:right w:val="none" w:sz="0" w:space="0" w:color="auto"/>
      </w:divBdr>
      <w:divsChild>
        <w:div w:id="149172792">
          <w:marLeft w:val="0"/>
          <w:marRight w:val="0"/>
          <w:marTop w:val="0"/>
          <w:marBottom w:val="0"/>
          <w:divBdr>
            <w:top w:val="none" w:sz="0" w:space="0" w:color="auto"/>
            <w:left w:val="none" w:sz="0" w:space="0" w:color="auto"/>
            <w:bottom w:val="none" w:sz="0" w:space="0" w:color="auto"/>
            <w:right w:val="none" w:sz="0" w:space="0" w:color="auto"/>
          </w:divBdr>
          <w:divsChild>
            <w:div w:id="1010717809">
              <w:marLeft w:val="0"/>
              <w:marRight w:val="0"/>
              <w:marTop w:val="0"/>
              <w:marBottom w:val="0"/>
              <w:divBdr>
                <w:top w:val="none" w:sz="0" w:space="0" w:color="auto"/>
                <w:left w:val="none" w:sz="0" w:space="0" w:color="auto"/>
                <w:bottom w:val="none" w:sz="0" w:space="0" w:color="auto"/>
                <w:right w:val="none" w:sz="0" w:space="0" w:color="auto"/>
              </w:divBdr>
            </w:div>
          </w:divsChild>
        </w:div>
        <w:div w:id="777259321">
          <w:marLeft w:val="0"/>
          <w:marRight w:val="0"/>
          <w:marTop w:val="0"/>
          <w:marBottom w:val="0"/>
          <w:divBdr>
            <w:top w:val="none" w:sz="0" w:space="0" w:color="auto"/>
            <w:left w:val="none" w:sz="0" w:space="0" w:color="auto"/>
            <w:bottom w:val="none" w:sz="0" w:space="0" w:color="auto"/>
            <w:right w:val="none" w:sz="0" w:space="0" w:color="auto"/>
          </w:divBdr>
          <w:divsChild>
            <w:div w:id="348870333">
              <w:marLeft w:val="0"/>
              <w:marRight w:val="0"/>
              <w:marTop w:val="0"/>
              <w:marBottom w:val="0"/>
              <w:divBdr>
                <w:top w:val="none" w:sz="0" w:space="0" w:color="auto"/>
                <w:left w:val="none" w:sz="0" w:space="0" w:color="auto"/>
                <w:bottom w:val="none" w:sz="0" w:space="0" w:color="auto"/>
                <w:right w:val="none" w:sz="0" w:space="0" w:color="auto"/>
              </w:divBdr>
              <w:divsChild>
                <w:div w:id="7075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17754">
      <w:bodyDiv w:val="1"/>
      <w:marLeft w:val="0"/>
      <w:marRight w:val="0"/>
      <w:marTop w:val="0"/>
      <w:marBottom w:val="0"/>
      <w:divBdr>
        <w:top w:val="none" w:sz="0" w:space="0" w:color="auto"/>
        <w:left w:val="none" w:sz="0" w:space="0" w:color="auto"/>
        <w:bottom w:val="none" w:sz="0" w:space="0" w:color="auto"/>
        <w:right w:val="none" w:sz="0" w:space="0" w:color="auto"/>
      </w:divBdr>
      <w:divsChild>
        <w:div w:id="753668305">
          <w:marLeft w:val="0"/>
          <w:marRight w:val="0"/>
          <w:marTop w:val="0"/>
          <w:marBottom w:val="900"/>
          <w:divBdr>
            <w:top w:val="none" w:sz="0" w:space="31" w:color="auto"/>
            <w:left w:val="none" w:sz="0" w:space="0" w:color="auto"/>
            <w:bottom w:val="single" w:sz="6" w:space="23" w:color="C2C5CB"/>
            <w:right w:val="none" w:sz="0" w:space="0" w:color="auto"/>
          </w:divBdr>
          <w:divsChild>
            <w:div w:id="889610885">
              <w:marLeft w:val="0"/>
              <w:marRight w:val="0"/>
              <w:marTop w:val="375"/>
              <w:marBottom w:val="0"/>
              <w:divBdr>
                <w:top w:val="none" w:sz="0" w:space="0" w:color="auto"/>
                <w:left w:val="none" w:sz="0" w:space="0" w:color="auto"/>
                <w:bottom w:val="none" w:sz="0" w:space="0" w:color="auto"/>
                <w:right w:val="none" w:sz="0" w:space="0" w:color="auto"/>
              </w:divBdr>
            </w:div>
          </w:divsChild>
        </w:div>
        <w:div w:id="1969315429">
          <w:marLeft w:val="0"/>
          <w:marRight w:val="0"/>
          <w:marTop w:val="0"/>
          <w:marBottom w:val="0"/>
          <w:divBdr>
            <w:top w:val="none" w:sz="0" w:space="0" w:color="auto"/>
            <w:left w:val="none" w:sz="0" w:space="0" w:color="auto"/>
            <w:bottom w:val="none" w:sz="0" w:space="0" w:color="auto"/>
            <w:right w:val="none" w:sz="0" w:space="0" w:color="auto"/>
          </w:divBdr>
          <w:divsChild>
            <w:div w:id="1282953898">
              <w:marLeft w:val="0"/>
              <w:marRight w:val="0"/>
              <w:marTop w:val="0"/>
              <w:marBottom w:val="900"/>
              <w:divBdr>
                <w:top w:val="none" w:sz="0" w:space="0" w:color="auto"/>
                <w:left w:val="none" w:sz="0" w:space="0" w:color="auto"/>
                <w:bottom w:val="none" w:sz="0" w:space="0" w:color="auto"/>
                <w:right w:val="none" w:sz="0" w:space="0" w:color="auto"/>
              </w:divBdr>
              <w:divsChild>
                <w:div w:id="58360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0230">
      <w:bodyDiv w:val="1"/>
      <w:marLeft w:val="0"/>
      <w:marRight w:val="0"/>
      <w:marTop w:val="0"/>
      <w:marBottom w:val="0"/>
      <w:divBdr>
        <w:top w:val="none" w:sz="0" w:space="0" w:color="auto"/>
        <w:left w:val="none" w:sz="0" w:space="0" w:color="auto"/>
        <w:bottom w:val="none" w:sz="0" w:space="0" w:color="auto"/>
        <w:right w:val="none" w:sz="0" w:space="0" w:color="auto"/>
      </w:divBdr>
      <w:divsChild>
        <w:div w:id="1630822729">
          <w:marLeft w:val="0"/>
          <w:marRight w:val="0"/>
          <w:marTop w:val="0"/>
          <w:marBottom w:val="900"/>
          <w:divBdr>
            <w:top w:val="none" w:sz="0" w:space="31" w:color="auto"/>
            <w:left w:val="none" w:sz="0" w:space="0" w:color="auto"/>
            <w:bottom w:val="single" w:sz="6" w:space="23" w:color="C2C5CB"/>
            <w:right w:val="none" w:sz="0" w:space="0" w:color="auto"/>
          </w:divBdr>
          <w:divsChild>
            <w:div w:id="1393849028">
              <w:marLeft w:val="0"/>
              <w:marRight w:val="0"/>
              <w:marTop w:val="375"/>
              <w:marBottom w:val="0"/>
              <w:divBdr>
                <w:top w:val="none" w:sz="0" w:space="0" w:color="auto"/>
                <w:left w:val="none" w:sz="0" w:space="0" w:color="auto"/>
                <w:bottom w:val="none" w:sz="0" w:space="0" w:color="auto"/>
                <w:right w:val="none" w:sz="0" w:space="0" w:color="auto"/>
              </w:divBdr>
            </w:div>
          </w:divsChild>
        </w:div>
        <w:div w:id="1282347244">
          <w:marLeft w:val="0"/>
          <w:marRight w:val="0"/>
          <w:marTop w:val="0"/>
          <w:marBottom w:val="0"/>
          <w:divBdr>
            <w:top w:val="none" w:sz="0" w:space="0" w:color="auto"/>
            <w:left w:val="none" w:sz="0" w:space="0" w:color="auto"/>
            <w:bottom w:val="none" w:sz="0" w:space="0" w:color="auto"/>
            <w:right w:val="none" w:sz="0" w:space="0" w:color="auto"/>
          </w:divBdr>
          <w:divsChild>
            <w:div w:id="887031086">
              <w:marLeft w:val="0"/>
              <w:marRight w:val="0"/>
              <w:marTop w:val="0"/>
              <w:marBottom w:val="900"/>
              <w:divBdr>
                <w:top w:val="none" w:sz="0" w:space="0" w:color="auto"/>
                <w:left w:val="none" w:sz="0" w:space="0" w:color="auto"/>
                <w:bottom w:val="none" w:sz="0" w:space="0" w:color="auto"/>
                <w:right w:val="none" w:sz="0" w:space="0" w:color="auto"/>
              </w:divBdr>
              <w:divsChild>
                <w:div w:id="16584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46358">
          <w:marLeft w:val="0"/>
          <w:marRight w:val="0"/>
          <w:marTop w:val="480"/>
          <w:marBottom w:val="480"/>
          <w:divBdr>
            <w:top w:val="none" w:sz="0" w:space="0" w:color="auto"/>
            <w:left w:val="none" w:sz="0" w:space="0" w:color="auto"/>
            <w:bottom w:val="none" w:sz="0" w:space="0" w:color="auto"/>
            <w:right w:val="none" w:sz="0" w:space="0" w:color="auto"/>
          </w:divBdr>
        </w:div>
      </w:divsChild>
    </w:div>
    <w:div w:id="1874147147">
      <w:bodyDiv w:val="1"/>
      <w:marLeft w:val="0"/>
      <w:marRight w:val="0"/>
      <w:marTop w:val="0"/>
      <w:marBottom w:val="0"/>
      <w:divBdr>
        <w:top w:val="none" w:sz="0" w:space="0" w:color="auto"/>
        <w:left w:val="none" w:sz="0" w:space="0" w:color="auto"/>
        <w:bottom w:val="none" w:sz="0" w:space="0" w:color="auto"/>
        <w:right w:val="none" w:sz="0" w:space="0" w:color="auto"/>
      </w:divBdr>
      <w:divsChild>
        <w:div w:id="1883244941">
          <w:marLeft w:val="0"/>
          <w:marRight w:val="0"/>
          <w:marTop w:val="0"/>
          <w:marBottom w:val="0"/>
          <w:divBdr>
            <w:top w:val="none" w:sz="0" w:space="0" w:color="auto"/>
            <w:left w:val="none" w:sz="0" w:space="0" w:color="auto"/>
            <w:bottom w:val="none" w:sz="0" w:space="0" w:color="auto"/>
            <w:right w:val="none" w:sz="0" w:space="0" w:color="auto"/>
          </w:divBdr>
          <w:divsChild>
            <w:div w:id="407338830">
              <w:marLeft w:val="0"/>
              <w:marRight w:val="0"/>
              <w:marTop w:val="0"/>
              <w:marBottom w:val="0"/>
              <w:divBdr>
                <w:top w:val="none" w:sz="0" w:space="0" w:color="auto"/>
                <w:left w:val="none" w:sz="0" w:space="0" w:color="auto"/>
                <w:bottom w:val="none" w:sz="0" w:space="0" w:color="auto"/>
                <w:right w:val="none" w:sz="0" w:space="0" w:color="auto"/>
              </w:divBdr>
            </w:div>
          </w:divsChild>
        </w:div>
        <w:div w:id="2119831559">
          <w:marLeft w:val="0"/>
          <w:marRight w:val="0"/>
          <w:marTop w:val="0"/>
          <w:marBottom w:val="0"/>
          <w:divBdr>
            <w:top w:val="none" w:sz="0" w:space="0" w:color="auto"/>
            <w:left w:val="none" w:sz="0" w:space="0" w:color="auto"/>
            <w:bottom w:val="none" w:sz="0" w:space="0" w:color="auto"/>
            <w:right w:val="none" w:sz="0" w:space="0" w:color="auto"/>
          </w:divBdr>
          <w:divsChild>
            <w:div w:id="933704430">
              <w:marLeft w:val="0"/>
              <w:marRight w:val="0"/>
              <w:marTop w:val="0"/>
              <w:marBottom w:val="0"/>
              <w:divBdr>
                <w:top w:val="none" w:sz="0" w:space="0" w:color="auto"/>
                <w:left w:val="none" w:sz="0" w:space="0" w:color="auto"/>
                <w:bottom w:val="none" w:sz="0" w:space="0" w:color="auto"/>
                <w:right w:val="none" w:sz="0" w:space="0" w:color="auto"/>
              </w:divBdr>
              <w:divsChild>
                <w:div w:id="16364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354097">
      <w:bodyDiv w:val="1"/>
      <w:marLeft w:val="0"/>
      <w:marRight w:val="0"/>
      <w:marTop w:val="0"/>
      <w:marBottom w:val="0"/>
      <w:divBdr>
        <w:top w:val="none" w:sz="0" w:space="0" w:color="auto"/>
        <w:left w:val="none" w:sz="0" w:space="0" w:color="auto"/>
        <w:bottom w:val="none" w:sz="0" w:space="0" w:color="auto"/>
        <w:right w:val="none" w:sz="0" w:space="0" w:color="auto"/>
      </w:divBdr>
      <w:divsChild>
        <w:div w:id="506093812">
          <w:marLeft w:val="0"/>
          <w:marRight w:val="0"/>
          <w:marTop w:val="0"/>
          <w:marBottom w:val="0"/>
          <w:divBdr>
            <w:top w:val="none" w:sz="0" w:space="0" w:color="auto"/>
            <w:left w:val="none" w:sz="0" w:space="0" w:color="auto"/>
            <w:bottom w:val="none" w:sz="0" w:space="0" w:color="auto"/>
            <w:right w:val="none" w:sz="0" w:space="0" w:color="auto"/>
          </w:divBdr>
          <w:divsChild>
            <w:div w:id="1798328330">
              <w:marLeft w:val="0"/>
              <w:marRight w:val="0"/>
              <w:marTop w:val="0"/>
              <w:marBottom w:val="0"/>
              <w:divBdr>
                <w:top w:val="none" w:sz="0" w:space="0" w:color="auto"/>
                <w:left w:val="none" w:sz="0" w:space="0" w:color="auto"/>
                <w:bottom w:val="none" w:sz="0" w:space="0" w:color="auto"/>
                <w:right w:val="none" w:sz="0" w:space="0" w:color="auto"/>
              </w:divBdr>
            </w:div>
          </w:divsChild>
        </w:div>
        <w:div w:id="1338002780">
          <w:marLeft w:val="0"/>
          <w:marRight w:val="0"/>
          <w:marTop w:val="0"/>
          <w:marBottom w:val="0"/>
          <w:divBdr>
            <w:top w:val="none" w:sz="0" w:space="0" w:color="auto"/>
            <w:left w:val="none" w:sz="0" w:space="0" w:color="auto"/>
            <w:bottom w:val="none" w:sz="0" w:space="0" w:color="auto"/>
            <w:right w:val="none" w:sz="0" w:space="0" w:color="auto"/>
          </w:divBdr>
          <w:divsChild>
            <w:div w:id="226235182">
              <w:marLeft w:val="0"/>
              <w:marRight w:val="0"/>
              <w:marTop w:val="0"/>
              <w:marBottom w:val="0"/>
              <w:divBdr>
                <w:top w:val="none" w:sz="0" w:space="0" w:color="auto"/>
                <w:left w:val="none" w:sz="0" w:space="0" w:color="auto"/>
                <w:bottom w:val="none" w:sz="0" w:space="0" w:color="auto"/>
                <w:right w:val="none" w:sz="0" w:space="0" w:color="auto"/>
              </w:divBdr>
              <w:divsChild>
                <w:div w:id="5173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7445">
      <w:bodyDiv w:val="1"/>
      <w:marLeft w:val="0"/>
      <w:marRight w:val="0"/>
      <w:marTop w:val="0"/>
      <w:marBottom w:val="0"/>
      <w:divBdr>
        <w:top w:val="none" w:sz="0" w:space="0" w:color="auto"/>
        <w:left w:val="none" w:sz="0" w:space="0" w:color="auto"/>
        <w:bottom w:val="none" w:sz="0" w:space="0" w:color="auto"/>
        <w:right w:val="none" w:sz="0" w:space="0" w:color="auto"/>
      </w:divBdr>
      <w:divsChild>
        <w:div w:id="813184641">
          <w:marLeft w:val="0"/>
          <w:marRight w:val="0"/>
          <w:marTop w:val="0"/>
          <w:marBottom w:val="0"/>
          <w:divBdr>
            <w:top w:val="none" w:sz="0" w:space="0" w:color="auto"/>
            <w:left w:val="none" w:sz="0" w:space="0" w:color="auto"/>
            <w:bottom w:val="none" w:sz="0" w:space="0" w:color="auto"/>
            <w:right w:val="none" w:sz="0" w:space="0" w:color="auto"/>
          </w:divBdr>
          <w:divsChild>
            <w:div w:id="547184514">
              <w:marLeft w:val="0"/>
              <w:marRight w:val="0"/>
              <w:marTop w:val="0"/>
              <w:marBottom w:val="0"/>
              <w:divBdr>
                <w:top w:val="none" w:sz="0" w:space="0" w:color="auto"/>
                <w:left w:val="none" w:sz="0" w:space="0" w:color="auto"/>
                <w:bottom w:val="none" w:sz="0" w:space="0" w:color="auto"/>
                <w:right w:val="none" w:sz="0" w:space="0" w:color="auto"/>
              </w:divBdr>
            </w:div>
          </w:divsChild>
        </w:div>
        <w:div w:id="1311640429">
          <w:marLeft w:val="0"/>
          <w:marRight w:val="0"/>
          <w:marTop w:val="0"/>
          <w:marBottom w:val="0"/>
          <w:divBdr>
            <w:top w:val="none" w:sz="0" w:space="0" w:color="auto"/>
            <w:left w:val="none" w:sz="0" w:space="0" w:color="auto"/>
            <w:bottom w:val="none" w:sz="0" w:space="0" w:color="auto"/>
            <w:right w:val="none" w:sz="0" w:space="0" w:color="auto"/>
          </w:divBdr>
          <w:divsChild>
            <w:div w:id="2008943078">
              <w:marLeft w:val="0"/>
              <w:marRight w:val="0"/>
              <w:marTop w:val="0"/>
              <w:marBottom w:val="0"/>
              <w:divBdr>
                <w:top w:val="none" w:sz="0" w:space="0" w:color="auto"/>
                <w:left w:val="none" w:sz="0" w:space="0" w:color="auto"/>
                <w:bottom w:val="none" w:sz="0" w:space="0" w:color="auto"/>
                <w:right w:val="none" w:sz="0" w:space="0" w:color="auto"/>
              </w:divBdr>
              <w:divsChild>
                <w:div w:id="3784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2747">
      <w:bodyDiv w:val="1"/>
      <w:marLeft w:val="0"/>
      <w:marRight w:val="0"/>
      <w:marTop w:val="0"/>
      <w:marBottom w:val="0"/>
      <w:divBdr>
        <w:top w:val="none" w:sz="0" w:space="0" w:color="auto"/>
        <w:left w:val="none" w:sz="0" w:space="0" w:color="auto"/>
        <w:bottom w:val="none" w:sz="0" w:space="0" w:color="auto"/>
        <w:right w:val="none" w:sz="0" w:space="0" w:color="auto"/>
      </w:divBdr>
      <w:divsChild>
        <w:div w:id="391389020">
          <w:marLeft w:val="0"/>
          <w:marRight w:val="0"/>
          <w:marTop w:val="0"/>
          <w:marBottom w:val="900"/>
          <w:divBdr>
            <w:top w:val="none" w:sz="0" w:space="31" w:color="auto"/>
            <w:left w:val="none" w:sz="0" w:space="0" w:color="auto"/>
            <w:bottom w:val="single" w:sz="6" w:space="23" w:color="C2C5CB"/>
            <w:right w:val="none" w:sz="0" w:space="0" w:color="auto"/>
          </w:divBdr>
          <w:divsChild>
            <w:div w:id="1053386606">
              <w:marLeft w:val="0"/>
              <w:marRight w:val="0"/>
              <w:marTop w:val="375"/>
              <w:marBottom w:val="0"/>
              <w:divBdr>
                <w:top w:val="none" w:sz="0" w:space="0" w:color="auto"/>
                <w:left w:val="none" w:sz="0" w:space="0" w:color="auto"/>
                <w:bottom w:val="none" w:sz="0" w:space="0" w:color="auto"/>
                <w:right w:val="none" w:sz="0" w:space="0" w:color="auto"/>
              </w:divBdr>
            </w:div>
          </w:divsChild>
        </w:div>
        <w:div w:id="1689871927">
          <w:marLeft w:val="0"/>
          <w:marRight w:val="0"/>
          <w:marTop w:val="0"/>
          <w:marBottom w:val="0"/>
          <w:divBdr>
            <w:top w:val="none" w:sz="0" w:space="0" w:color="auto"/>
            <w:left w:val="none" w:sz="0" w:space="0" w:color="auto"/>
            <w:bottom w:val="none" w:sz="0" w:space="0" w:color="auto"/>
            <w:right w:val="none" w:sz="0" w:space="0" w:color="auto"/>
          </w:divBdr>
          <w:divsChild>
            <w:div w:id="1933009596">
              <w:marLeft w:val="0"/>
              <w:marRight w:val="0"/>
              <w:marTop w:val="0"/>
              <w:marBottom w:val="900"/>
              <w:divBdr>
                <w:top w:val="none" w:sz="0" w:space="0" w:color="auto"/>
                <w:left w:val="none" w:sz="0" w:space="0" w:color="auto"/>
                <w:bottom w:val="none" w:sz="0" w:space="0" w:color="auto"/>
                <w:right w:val="none" w:sz="0" w:space="0" w:color="auto"/>
              </w:divBdr>
              <w:divsChild>
                <w:div w:id="4279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23318">
      <w:bodyDiv w:val="1"/>
      <w:marLeft w:val="0"/>
      <w:marRight w:val="0"/>
      <w:marTop w:val="0"/>
      <w:marBottom w:val="0"/>
      <w:divBdr>
        <w:top w:val="none" w:sz="0" w:space="0" w:color="auto"/>
        <w:left w:val="none" w:sz="0" w:space="0" w:color="auto"/>
        <w:bottom w:val="none" w:sz="0" w:space="0" w:color="auto"/>
        <w:right w:val="none" w:sz="0" w:space="0" w:color="auto"/>
      </w:divBdr>
      <w:divsChild>
        <w:div w:id="2087681968">
          <w:marLeft w:val="0"/>
          <w:marRight w:val="0"/>
          <w:marTop w:val="0"/>
          <w:marBottom w:val="900"/>
          <w:divBdr>
            <w:top w:val="none" w:sz="0" w:space="31" w:color="auto"/>
            <w:left w:val="none" w:sz="0" w:space="0" w:color="auto"/>
            <w:bottom w:val="single" w:sz="6" w:space="23" w:color="C2C5CB"/>
            <w:right w:val="none" w:sz="0" w:space="0" w:color="auto"/>
          </w:divBdr>
          <w:divsChild>
            <w:div w:id="1240213353">
              <w:marLeft w:val="0"/>
              <w:marRight w:val="0"/>
              <w:marTop w:val="375"/>
              <w:marBottom w:val="0"/>
              <w:divBdr>
                <w:top w:val="none" w:sz="0" w:space="0" w:color="auto"/>
                <w:left w:val="none" w:sz="0" w:space="0" w:color="auto"/>
                <w:bottom w:val="none" w:sz="0" w:space="0" w:color="auto"/>
                <w:right w:val="none" w:sz="0" w:space="0" w:color="auto"/>
              </w:divBdr>
            </w:div>
          </w:divsChild>
        </w:div>
        <w:div w:id="14814882">
          <w:marLeft w:val="0"/>
          <w:marRight w:val="0"/>
          <w:marTop w:val="0"/>
          <w:marBottom w:val="0"/>
          <w:divBdr>
            <w:top w:val="none" w:sz="0" w:space="0" w:color="auto"/>
            <w:left w:val="none" w:sz="0" w:space="0" w:color="auto"/>
            <w:bottom w:val="none" w:sz="0" w:space="0" w:color="auto"/>
            <w:right w:val="none" w:sz="0" w:space="0" w:color="auto"/>
          </w:divBdr>
          <w:divsChild>
            <w:div w:id="334188806">
              <w:marLeft w:val="0"/>
              <w:marRight w:val="0"/>
              <w:marTop w:val="0"/>
              <w:marBottom w:val="900"/>
              <w:divBdr>
                <w:top w:val="none" w:sz="0" w:space="0" w:color="auto"/>
                <w:left w:val="none" w:sz="0" w:space="0" w:color="auto"/>
                <w:bottom w:val="none" w:sz="0" w:space="0" w:color="auto"/>
                <w:right w:val="none" w:sz="0" w:space="0" w:color="auto"/>
              </w:divBdr>
              <w:divsChild>
                <w:div w:id="7523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5890">
      <w:bodyDiv w:val="1"/>
      <w:marLeft w:val="0"/>
      <w:marRight w:val="0"/>
      <w:marTop w:val="0"/>
      <w:marBottom w:val="0"/>
      <w:divBdr>
        <w:top w:val="none" w:sz="0" w:space="0" w:color="auto"/>
        <w:left w:val="none" w:sz="0" w:space="0" w:color="auto"/>
        <w:bottom w:val="none" w:sz="0" w:space="0" w:color="auto"/>
        <w:right w:val="none" w:sz="0" w:space="0" w:color="auto"/>
      </w:divBdr>
      <w:divsChild>
        <w:div w:id="237206721">
          <w:marLeft w:val="0"/>
          <w:marRight w:val="0"/>
          <w:marTop w:val="0"/>
          <w:marBottom w:val="0"/>
          <w:divBdr>
            <w:top w:val="none" w:sz="0" w:space="0" w:color="auto"/>
            <w:left w:val="none" w:sz="0" w:space="0" w:color="auto"/>
            <w:bottom w:val="none" w:sz="0" w:space="0" w:color="auto"/>
            <w:right w:val="none" w:sz="0" w:space="0" w:color="auto"/>
          </w:divBdr>
          <w:divsChild>
            <w:div w:id="437724540">
              <w:marLeft w:val="0"/>
              <w:marRight w:val="0"/>
              <w:marTop w:val="0"/>
              <w:marBottom w:val="0"/>
              <w:divBdr>
                <w:top w:val="none" w:sz="0" w:space="0" w:color="auto"/>
                <w:left w:val="none" w:sz="0" w:space="0" w:color="auto"/>
                <w:bottom w:val="none" w:sz="0" w:space="0" w:color="auto"/>
                <w:right w:val="none" w:sz="0" w:space="0" w:color="auto"/>
              </w:divBdr>
            </w:div>
          </w:divsChild>
        </w:div>
        <w:div w:id="1255437106">
          <w:marLeft w:val="0"/>
          <w:marRight w:val="0"/>
          <w:marTop w:val="0"/>
          <w:marBottom w:val="0"/>
          <w:divBdr>
            <w:top w:val="none" w:sz="0" w:space="0" w:color="auto"/>
            <w:left w:val="none" w:sz="0" w:space="0" w:color="auto"/>
            <w:bottom w:val="none" w:sz="0" w:space="0" w:color="auto"/>
            <w:right w:val="none" w:sz="0" w:space="0" w:color="auto"/>
          </w:divBdr>
          <w:divsChild>
            <w:div w:id="1325940442">
              <w:marLeft w:val="0"/>
              <w:marRight w:val="0"/>
              <w:marTop w:val="0"/>
              <w:marBottom w:val="0"/>
              <w:divBdr>
                <w:top w:val="none" w:sz="0" w:space="0" w:color="auto"/>
                <w:left w:val="none" w:sz="0" w:space="0" w:color="auto"/>
                <w:bottom w:val="none" w:sz="0" w:space="0" w:color="auto"/>
                <w:right w:val="none" w:sz="0" w:space="0" w:color="auto"/>
              </w:divBdr>
              <w:divsChild>
                <w:div w:id="3278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27147">
      <w:bodyDiv w:val="1"/>
      <w:marLeft w:val="0"/>
      <w:marRight w:val="0"/>
      <w:marTop w:val="0"/>
      <w:marBottom w:val="0"/>
      <w:divBdr>
        <w:top w:val="none" w:sz="0" w:space="0" w:color="auto"/>
        <w:left w:val="none" w:sz="0" w:space="0" w:color="auto"/>
        <w:bottom w:val="none" w:sz="0" w:space="0" w:color="auto"/>
        <w:right w:val="none" w:sz="0" w:space="0" w:color="auto"/>
      </w:divBdr>
      <w:divsChild>
        <w:div w:id="2098092648">
          <w:marLeft w:val="0"/>
          <w:marRight w:val="0"/>
          <w:marTop w:val="0"/>
          <w:marBottom w:val="900"/>
          <w:divBdr>
            <w:top w:val="none" w:sz="0" w:space="31" w:color="auto"/>
            <w:left w:val="none" w:sz="0" w:space="0" w:color="auto"/>
            <w:bottom w:val="single" w:sz="6" w:space="23" w:color="C2C5CB"/>
            <w:right w:val="none" w:sz="0" w:space="0" w:color="auto"/>
          </w:divBdr>
          <w:divsChild>
            <w:div w:id="1677730351">
              <w:marLeft w:val="0"/>
              <w:marRight w:val="0"/>
              <w:marTop w:val="375"/>
              <w:marBottom w:val="0"/>
              <w:divBdr>
                <w:top w:val="none" w:sz="0" w:space="0" w:color="auto"/>
                <w:left w:val="none" w:sz="0" w:space="0" w:color="auto"/>
                <w:bottom w:val="none" w:sz="0" w:space="0" w:color="auto"/>
                <w:right w:val="none" w:sz="0" w:space="0" w:color="auto"/>
              </w:divBdr>
            </w:div>
          </w:divsChild>
        </w:div>
        <w:div w:id="1270621774">
          <w:marLeft w:val="0"/>
          <w:marRight w:val="0"/>
          <w:marTop w:val="0"/>
          <w:marBottom w:val="0"/>
          <w:divBdr>
            <w:top w:val="none" w:sz="0" w:space="0" w:color="auto"/>
            <w:left w:val="none" w:sz="0" w:space="0" w:color="auto"/>
            <w:bottom w:val="none" w:sz="0" w:space="0" w:color="auto"/>
            <w:right w:val="none" w:sz="0" w:space="0" w:color="auto"/>
          </w:divBdr>
          <w:divsChild>
            <w:div w:id="1670983765">
              <w:marLeft w:val="0"/>
              <w:marRight w:val="0"/>
              <w:marTop w:val="0"/>
              <w:marBottom w:val="900"/>
              <w:divBdr>
                <w:top w:val="none" w:sz="0" w:space="0" w:color="auto"/>
                <w:left w:val="none" w:sz="0" w:space="0" w:color="auto"/>
                <w:bottom w:val="none" w:sz="0" w:space="0" w:color="auto"/>
                <w:right w:val="none" w:sz="0" w:space="0" w:color="auto"/>
              </w:divBdr>
              <w:divsChild>
                <w:div w:id="14898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9302">
          <w:marLeft w:val="0"/>
          <w:marRight w:val="0"/>
          <w:marTop w:val="480"/>
          <w:marBottom w:val="480"/>
          <w:divBdr>
            <w:top w:val="none" w:sz="0" w:space="0" w:color="auto"/>
            <w:left w:val="none" w:sz="0" w:space="0" w:color="auto"/>
            <w:bottom w:val="none" w:sz="0" w:space="0" w:color="auto"/>
            <w:right w:val="none" w:sz="0" w:space="0" w:color="auto"/>
          </w:divBdr>
        </w:div>
      </w:divsChild>
    </w:div>
    <w:div w:id="1989746099">
      <w:bodyDiv w:val="1"/>
      <w:marLeft w:val="0"/>
      <w:marRight w:val="0"/>
      <w:marTop w:val="0"/>
      <w:marBottom w:val="0"/>
      <w:divBdr>
        <w:top w:val="none" w:sz="0" w:space="0" w:color="auto"/>
        <w:left w:val="none" w:sz="0" w:space="0" w:color="auto"/>
        <w:bottom w:val="none" w:sz="0" w:space="0" w:color="auto"/>
        <w:right w:val="none" w:sz="0" w:space="0" w:color="auto"/>
      </w:divBdr>
      <w:divsChild>
        <w:div w:id="64647520">
          <w:marLeft w:val="0"/>
          <w:marRight w:val="0"/>
          <w:marTop w:val="0"/>
          <w:marBottom w:val="900"/>
          <w:divBdr>
            <w:top w:val="none" w:sz="0" w:space="31" w:color="auto"/>
            <w:left w:val="none" w:sz="0" w:space="0" w:color="auto"/>
            <w:bottom w:val="single" w:sz="6" w:space="23" w:color="C2C5CB"/>
            <w:right w:val="none" w:sz="0" w:space="0" w:color="auto"/>
          </w:divBdr>
          <w:divsChild>
            <w:div w:id="1608728791">
              <w:marLeft w:val="0"/>
              <w:marRight w:val="0"/>
              <w:marTop w:val="375"/>
              <w:marBottom w:val="0"/>
              <w:divBdr>
                <w:top w:val="none" w:sz="0" w:space="0" w:color="auto"/>
                <w:left w:val="none" w:sz="0" w:space="0" w:color="auto"/>
                <w:bottom w:val="none" w:sz="0" w:space="0" w:color="auto"/>
                <w:right w:val="none" w:sz="0" w:space="0" w:color="auto"/>
              </w:divBdr>
            </w:div>
          </w:divsChild>
        </w:div>
        <w:div w:id="1415514609">
          <w:marLeft w:val="0"/>
          <w:marRight w:val="0"/>
          <w:marTop w:val="0"/>
          <w:marBottom w:val="0"/>
          <w:divBdr>
            <w:top w:val="none" w:sz="0" w:space="0" w:color="auto"/>
            <w:left w:val="none" w:sz="0" w:space="0" w:color="auto"/>
            <w:bottom w:val="none" w:sz="0" w:space="0" w:color="auto"/>
            <w:right w:val="none" w:sz="0" w:space="0" w:color="auto"/>
          </w:divBdr>
          <w:divsChild>
            <w:div w:id="889264599">
              <w:marLeft w:val="0"/>
              <w:marRight w:val="0"/>
              <w:marTop w:val="0"/>
              <w:marBottom w:val="900"/>
              <w:divBdr>
                <w:top w:val="none" w:sz="0" w:space="0" w:color="auto"/>
                <w:left w:val="none" w:sz="0" w:space="0" w:color="auto"/>
                <w:bottom w:val="none" w:sz="0" w:space="0" w:color="auto"/>
                <w:right w:val="none" w:sz="0" w:space="0" w:color="auto"/>
              </w:divBdr>
              <w:divsChild>
                <w:div w:id="6778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03283">
      <w:bodyDiv w:val="1"/>
      <w:marLeft w:val="0"/>
      <w:marRight w:val="0"/>
      <w:marTop w:val="0"/>
      <w:marBottom w:val="0"/>
      <w:divBdr>
        <w:top w:val="none" w:sz="0" w:space="0" w:color="auto"/>
        <w:left w:val="none" w:sz="0" w:space="0" w:color="auto"/>
        <w:bottom w:val="none" w:sz="0" w:space="0" w:color="auto"/>
        <w:right w:val="none" w:sz="0" w:space="0" w:color="auto"/>
      </w:divBdr>
      <w:divsChild>
        <w:div w:id="615989315">
          <w:marLeft w:val="0"/>
          <w:marRight w:val="0"/>
          <w:marTop w:val="0"/>
          <w:marBottom w:val="0"/>
          <w:divBdr>
            <w:top w:val="none" w:sz="0" w:space="0" w:color="auto"/>
            <w:left w:val="none" w:sz="0" w:space="0" w:color="auto"/>
            <w:bottom w:val="none" w:sz="0" w:space="0" w:color="auto"/>
            <w:right w:val="none" w:sz="0" w:space="0" w:color="auto"/>
          </w:divBdr>
          <w:divsChild>
            <w:div w:id="1904287657">
              <w:marLeft w:val="0"/>
              <w:marRight w:val="0"/>
              <w:marTop w:val="0"/>
              <w:marBottom w:val="0"/>
              <w:divBdr>
                <w:top w:val="none" w:sz="0" w:space="0" w:color="auto"/>
                <w:left w:val="none" w:sz="0" w:space="0" w:color="auto"/>
                <w:bottom w:val="none" w:sz="0" w:space="0" w:color="auto"/>
                <w:right w:val="none" w:sz="0" w:space="0" w:color="auto"/>
              </w:divBdr>
            </w:div>
          </w:divsChild>
        </w:div>
        <w:div w:id="1781024933">
          <w:marLeft w:val="0"/>
          <w:marRight w:val="0"/>
          <w:marTop w:val="0"/>
          <w:marBottom w:val="0"/>
          <w:divBdr>
            <w:top w:val="none" w:sz="0" w:space="0" w:color="auto"/>
            <w:left w:val="none" w:sz="0" w:space="0" w:color="auto"/>
            <w:bottom w:val="none" w:sz="0" w:space="0" w:color="auto"/>
            <w:right w:val="none" w:sz="0" w:space="0" w:color="auto"/>
          </w:divBdr>
          <w:divsChild>
            <w:div w:id="789979968">
              <w:marLeft w:val="0"/>
              <w:marRight w:val="0"/>
              <w:marTop w:val="0"/>
              <w:marBottom w:val="0"/>
              <w:divBdr>
                <w:top w:val="none" w:sz="0" w:space="0" w:color="auto"/>
                <w:left w:val="none" w:sz="0" w:space="0" w:color="auto"/>
                <w:bottom w:val="none" w:sz="0" w:space="0" w:color="auto"/>
                <w:right w:val="none" w:sz="0" w:space="0" w:color="auto"/>
              </w:divBdr>
              <w:divsChild>
                <w:div w:id="16874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0807">
      <w:bodyDiv w:val="1"/>
      <w:marLeft w:val="0"/>
      <w:marRight w:val="0"/>
      <w:marTop w:val="0"/>
      <w:marBottom w:val="0"/>
      <w:divBdr>
        <w:top w:val="none" w:sz="0" w:space="0" w:color="auto"/>
        <w:left w:val="none" w:sz="0" w:space="0" w:color="auto"/>
        <w:bottom w:val="none" w:sz="0" w:space="0" w:color="auto"/>
        <w:right w:val="none" w:sz="0" w:space="0" w:color="auto"/>
      </w:divBdr>
      <w:divsChild>
        <w:div w:id="1680352921">
          <w:marLeft w:val="0"/>
          <w:marRight w:val="0"/>
          <w:marTop w:val="0"/>
          <w:marBottom w:val="0"/>
          <w:divBdr>
            <w:top w:val="none" w:sz="0" w:space="0" w:color="auto"/>
            <w:left w:val="none" w:sz="0" w:space="0" w:color="auto"/>
            <w:bottom w:val="none" w:sz="0" w:space="0" w:color="auto"/>
            <w:right w:val="none" w:sz="0" w:space="0" w:color="auto"/>
          </w:divBdr>
          <w:divsChild>
            <w:div w:id="1687899220">
              <w:marLeft w:val="0"/>
              <w:marRight w:val="0"/>
              <w:marTop w:val="0"/>
              <w:marBottom w:val="0"/>
              <w:divBdr>
                <w:top w:val="none" w:sz="0" w:space="0" w:color="auto"/>
                <w:left w:val="none" w:sz="0" w:space="0" w:color="auto"/>
                <w:bottom w:val="none" w:sz="0" w:space="0" w:color="auto"/>
                <w:right w:val="none" w:sz="0" w:space="0" w:color="auto"/>
              </w:divBdr>
            </w:div>
          </w:divsChild>
        </w:div>
        <w:div w:id="1138188588">
          <w:marLeft w:val="0"/>
          <w:marRight w:val="0"/>
          <w:marTop w:val="0"/>
          <w:marBottom w:val="0"/>
          <w:divBdr>
            <w:top w:val="none" w:sz="0" w:space="0" w:color="auto"/>
            <w:left w:val="none" w:sz="0" w:space="0" w:color="auto"/>
            <w:bottom w:val="none" w:sz="0" w:space="0" w:color="auto"/>
            <w:right w:val="none" w:sz="0" w:space="0" w:color="auto"/>
          </w:divBdr>
          <w:divsChild>
            <w:div w:id="1872717446">
              <w:marLeft w:val="0"/>
              <w:marRight w:val="0"/>
              <w:marTop w:val="0"/>
              <w:marBottom w:val="0"/>
              <w:divBdr>
                <w:top w:val="none" w:sz="0" w:space="0" w:color="auto"/>
                <w:left w:val="none" w:sz="0" w:space="0" w:color="auto"/>
                <w:bottom w:val="none" w:sz="0" w:space="0" w:color="auto"/>
                <w:right w:val="none" w:sz="0" w:space="0" w:color="auto"/>
              </w:divBdr>
              <w:divsChild>
                <w:div w:id="16090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4422">
      <w:bodyDiv w:val="1"/>
      <w:marLeft w:val="0"/>
      <w:marRight w:val="0"/>
      <w:marTop w:val="0"/>
      <w:marBottom w:val="0"/>
      <w:divBdr>
        <w:top w:val="none" w:sz="0" w:space="0" w:color="auto"/>
        <w:left w:val="none" w:sz="0" w:space="0" w:color="auto"/>
        <w:bottom w:val="none" w:sz="0" w:space="0" w:color="auto"/>
        <w:right w:val="none" w:sz="0" w:space="0" w:color="auto"/>
      </w:divBdr>
      <w:divsChild>
        <w:div w:id="1846289195">
          <w:marLeft w:val="0"/>
          <w:marRight w:val="0"/>
          <w:marTop w:val="0"/>
          <w:marBottom w:val="900"/>
          <w:divBdr>
            <w:top w:val="none" w:sz="0" w:space="31" w:color="auto"/>
            <w:left w:val="none" w:sz="0" w:space="0" w:color="auto"/>
            <w:bottom w:val="single" w:sz="6" w:space="23" w:color="C2C5CB"/>
            <w:right w:val="none" w:sz="0" w:space="0" w:color="auto"/>
          </w:divBdr>
          <w:divsChild>
            <w:div w:id="1447844583">
              <w:marLeft w:val="0"/>
              <w:marRight w:val="0"/>
              <w:marTop w:val="375"/>
              <w:marBottom w:val="0"/>
              <w:divBdr>
                <w:top w:val="none" w:sz="0" w:space="0" w:color="auto"/>
                <w:left w:val="none" w:sz="0" w:space="0" w:color="auto"/>
                <w:bottom w:val="none" w:sz="0" w:space="0" w:color="auto"/>
                <w:right w:val="none" w:sz="0" w:space="0" w:color="auto"/>
              </w:divBdr>
            </w:div>
          </w:divsChild>
        </w:div>
        <w:div w:id="881871093">
          <w:marLeft w:val="0"/>
          <w:marRight w:val="0"/>
          <w:marTop w:val="0"/>
          <w:marBottom w:val="0"/>
          <w:divBdr>
            <w:top w:val="none" w:sz="0" w:space="0" w:color="auto"/>
            <w:left w:val="none" w:sz="0" w:space="0" w:color="auto"/>
            <w:bottom w:val="none" w:sz="0" w:space="0" w:color="auto"/>
            <w:right w:val="none" w:sz="0" w:space="0" w:color="auto"/>
          </w:divBdr>
          <w:divsChild>
            <w:div w:id="1316955820">
              <w:marLeft w:val="0"/>
              <w:marRight w:val="0"/>
              <w:marTop w:val="0"/>
              <w:marBottom w:val="900"/>
              <w:divBdr>
                <w:top w:val="none" w:sz="0" w:space="0" w:color="auto"/>
                <w:left w:val="none" w:sz="0" w:space="0" w:color="auto"/>
                <w:bottom w:val="none" w:sz="0" w:space="0" w:color="auto"/>
                <w:right w:val="none" w:sz="0" w:space="0" w:color="auto"/>
              </w:divBdr>
              <w:divsChild>
                <w:div w:id="11450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68179">
      <w:bodyDiv w:val="1"/>
      <w:marLeft w:val="0"/>
      <w:marRight w:val="0"/>
      <w:marTop w:val="0"/>
      <w:marBottom w:val="0"/>
      <w:divBdr>
        <w:top w:val="none" w:sz="0" w:space="0" w:color="auto"/>
        <w:left w:val="none" w:sz="0" w:space="0" w:color="auto"/>
        <w:bottom w:val="none" w:sz="0" w:space="0" w:color="auto"/>
        <w:right w:val="none" w:sz="0" w:space="0" w:color="auto"/>
      </w:divBdr>
      <w:divsChild>
        <w:div w:id="1217855693">
          <w:marLeft w:val="0"/>
          <w:marRight w:val="0"/>
          <w:marTop w:val="0"/>
          <w:marBottom w:val="0"/>
          <w:divBdr>
            <w:top w:val="none" w:sz="0" w:space="0" w:color="auto"/>
            <w:left w:val="none" w:sz="0" w:space="0" w:color="auto"/>
            <w:bottom w:val="none" w:sz="0" w:space="0" w:color="auto"/>
            <w:right w:val="none" w:sz="0" w:space="0" w:color="auto"/>
          </w:divBdr>
          <w:divsChild>
            <w:div w:id="1001392757">
              <w:marLeft w:val="0"/>
              <w:marRight w:val="0"/>
              <w:marTop w:val="0"/>
              <w:marBottom w:val="0"/>
              <w:divBdr>
                <w:top w:val="none" w:sz="0" w:space="0" w:color="auto"/>
                <w:left w:val="none" w:sz="0" w:space="0" w:color="auto"/>
                <w:bottom w:val="none" w:sz="0" w:space="0" w:color="auto"/>
                <w:right w:val="none" w:sz="0" w:space="0" w:color="auto"/>
              </w:divBdr>
            </w:div>
          </w:divsChild>
        </w:div>
        <w:div w:id="1599218964">
          <w:marLeft w:val="0"/>
          <w:marRight w:val="0"/>
          <w:marTop w:val="0"/>
          <w:marBottom w:val="0"/>
          <w:divBdr>
            <w:top w:val="none" w:sz="0" w:space="0" w:color="auto"/>
            <w:left w:val="none" w:sz="0" w:space="0" w:color="auto"/>
            <w:bottom w:val="none" w:sz="0" w:space="0" w:color="auto"/>
            <w:right w:val="none" w:sz="0" w:space="0" w:color="auto"/>
          </w:divBdr>
          <w:divsChild>
            <w:div w:id="1601644412">
              <w:marLeft w:val="0"/>
              <w:marRight w:val="0"/>
              <w:marTop w:val="0"/>
              <w:marBottom w:val="0"/>
              <w:divBdr>
                <w:top w:val="none" w:sz="0" w:space="0" w:color="auto"/>
                <w:left w:val="none" w:sz="0" w:space="0" w:color="auto"/>
                <w:bottom w:val="none" w:sz="0" w:space="0" w:color="auto"/>
                <w:right w:val="none" w:sz="0" w:space="0" w:color="auto"/>
              </w:divBdr>
              <w:divsChild>
                <w:div w:id="11371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34627">
      <w:bodyDiv w:val="1"/>
      <w:marLeft w:val="0"/>
      <w:marRight w:val="0"/>
      <w:marTop w:val="0"/>
      <w:marBottom w:val="0"/>
      <w:divBdr>
        <w:top w:val="none" w:sz="0" w:space="0" w:color="auto"/>
        <w:left w:val="none" w:sz="0" w:space="0" w:color="auto"/>
        <w:bottom w:val="none" w:sz="0" w:space="0" w:color="auto"/>
        <w:right w:val="none" w:sz="0" w:space="0" w:color="auto"/>
      </w:divBdr>
      <w:divsChild>
        <w:div w:id="1235357183">
          <w:marLeft w:val="0"/>
          <w:marRight w:val="0"/>
          <w:marTop w:val="0"/>
          <w:marBottom w:val="0"/>
          <w:divBdr>
            <w:top w:val="none" w:sz="0" w:space="0" w:color="auto"/>
            <w:left w:val="none" w:sz="0" w:space="0" w:color="auto"/>
            <w:bottom w:val="none" w:sz="0" w:space="0" w:color="auto"/>
            <w:right w:val="none" w:sz="0" w:space="0" w:color="auto"/>
          </w:divBdr>
          <w:divsChild>
            <w:div w:id="1883976726">
              <w:marLeft w:val="0"/>
              <w:marRight w:val="0"/>
              <w:marTop w:val="0"/>
              <w:marBottom w:val="0"/>
              <w:divBdr>
                <w:top w:val="none" w:sz="0" w:space="0" w:color="auto"/>
                <w:left w:val="none" w:sz="0" w:space="0" w:color="auto"/>
                <w:bottom w:val="none" w:sz="0" w:space="0" w:color="auto"/>
                <w:right w:val="none" w:sz="0" w:space="0" w:color="auto"/>
              </w:divBdr>
            </w:div>
          </w:divsChild>
        </w:div>
        <w:div w:id="745492218">
          <w:marLeft w:val="0"/>
          <w:marRight w:val="0"/>
          <w:marTop w:val="0"/>
          <w:marBottom w:val="0"/>
          <w:divBdr>
            <w:top w:val="none" w:sz="0" w:space="0" w:color="auto"/>
            <w:left w:val="none" w:sz="0" w:space="0" w:color="auto"/>
            <w:bottom w:val="none" w:sz="0" w:space="0" w:color="auto"/>
            <w:right w:val="none" w:sz="0" w:space="0" w:color="auto"/>
          </w:divBdr>
          <w:divsChild>
            <w:div w:id="869224081">
              <w:marLeft w:val="0"/>
              <w:marRight w:val="0"/>
              <w:marTop w:val="0"/>
              <w:marBottom w:val="0"/>
              <w:divBdr>
                <w:top w:val="none" w:sz="0" w:space="0" w:color="auto"/>
                <w:left w:val="none" w:sz="0" w:space="0" w:color="auto"/>
                <w:bottom w:val="none" w:sz="0" w:space="0" w:color="auto"/>
                <w:right w:val="none" w:sz="0" w:space="0" w:color="auto"/>
              </w:divBdr>
              <w:divsChild>
                <w:div w:id="18044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50176">
      <w:bodyDiv w:val="1"/>
      <w:marLeft w:val="0"/>
      <w:marRight w:val="0"/>
      <w:marTop w:val="0"/>
      <w:marBottom w:val="0"/>
      <w:divBdr>
        <w:top w:val="none" w:sz="0" w:space="0" w:color="auto"/>
        <w:left w:val="none" w:sz="0" w:space="0" w:color="auto"/>
        <w:bottom w:val="none" w:sz="0" w:space="0" w:color="auto"/>
        <w:right w:val="none" w:sz="0" w:space="0" w:color="auto"/>
      </w:divBdr>
      <w:divsChild>
        <w:div w:id="287324937">
          <w:marLeft w:val="0"/>
          <w:marRight w:val="0"/>
          <w:marTop w:val="0"/>
          <w:marBottom w:val="900"/>
          <w:divBdr>
            <w:top w:val="none" w:sz="0" w:space="31" w:color="auto"/>
            <w:left w:val="none" w:sz="0" w:space="0" w:color="auto"/>
            <w:bottom w:val="single" w:sz="6" w:space="23" w:color="C2C5CB"/>
            <w:right w:val="none" w:sz="0" w:space="0" w:color="auto"/>
          </w:divBdr>
          <w:divsChild>
            <w:div w:id="1980525566">
              <w:marLeft w:val="0"/>
              <w:marRight w:val="0"/>
              <w:marTop w:val="375"/>
              <w:marBottom w:val="0"/>
              <w:divBdr>
                <w:top w:val="none" w:sz="0" w:space="0" w:color="auto"/>
                <w:left w:val="none" w:sz="0" w:space="0" w:color="auto"/>
                <w:bottom w:val="none" w:sz="0" w:space="0" w:color="auto"/>
                <w:right w:val="none" w:sz="0" w:space="0" w:color="auto"/>
              </w:divBdr>
            </w:div>
          </w:divsChild>
        </w:div>
        <w:div w:id="929852190">
          <w:marLeft w:val="0"/>
          <w:marRight w:val="0"/>
          <w:marTop w:val="0"/>
          <w:marBottom w:val="0"/>
          <w:divBdr>
            <w:top w:val="none" w:sz="0" w:space="0" w:color="auto"/>
            <w:left w:val="none" w:sz="0" w:space="0" w:color="auto"/>
            <w:bottom w:val="none" w:sz="0" w:space="0" w:color="auto"/>
            <w:right w:val="none" w:sz="0" w:space="0" w:color="auto"/>
          </w:divBdr>
          <w:divsChild>
            <w:div w:id="196360321">
              <w:marLeft w:val="0"/>
              <w:marRight w:val="0"/>
              <w:marTop w:val="0"/>
              <w:marBottom w:val="900"/>
              <w:divBdr>
                <w:top w:val="none" w:sz="0" w:space="0" w:color="auto"/>
                <w:left w:val="none" w:sz="0" w:space="0" w:color="auto"/>
                <w:bottom w:val="none" w:sz="0" w:space="0" w:color="auto"/>
                <w:right w:val="none" w:sz="0" w:space="0" w:color="auto"/>
              </w:divBdr>
              <w:divsChild>
                <w:div w:id="19136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80148">
      <w:bodyDiv w:val="1"/>
      <w:marLeft w:val="0"/>
      <w:marRight w:val="0"/>
      <w:marTop w:val="0"/>
      <w:marBottom w:val="0"/>
      <w:divBdr>
        <w:top w:val="none" w:sz="0" w:space="0" w:color="auto"/>
        <w:left w:val="none" w:sz="0" w:space="0" w:color="auto"/>
        <w:bottom w:val="none" w:sz="0" w:space="0" w:color="auto"/>
        <w:right w:val="none" w:sz="0" w:space="0" w:color="auto"/>
      </w:divBdr>
      <w:divsChild>
        <w:div w:id="1600799613">
          <w:marLeft w:val="0"/>
          <w:marRight w:val="0"/>
          <w:marTop w:val="0"/>
          <w:marBottom w:val="0"/>
          <w:divBdr>
            <w:top w:val="none" w:sz="0" w:space="0" w:color="auto"/>
            <w:left w:val="none" w:sz="0" w:space="0" w:color="auto"/>
            <w:bottom w:val="none" w:sz="0" w:space="0" w:color="auto"/>
            <w:right w:val="none" w:sz="0" w:space="0" w:color="auto"/>
          </w:divBdr>
          <w:divsChild>
            <w:div w:id="1978290691">
              <w:marLeft w:val="0"/>
              <w:marRight w:val="0"/>
              <w:marTop w:val="0"/>
              <w:marBottom w:val="0"/>
              <w:divBdr>
                <w:top w:val="none" w:sz="0" w:space="0" w:color="auto"/>
                <w:left w:val="none" w:sz="0" w:space="0" w:color="auto"/>
                <w:bottom w:val="none" w:sz="0" w:space="0" w:color="auto"/>
                <w:right w:val="none" w:sz="0" w:space="0" w:color="auto"/>
              </w:divBdr>
            </w:div>
          </w:divsChild>
        </w:div>
        <w:div w:id="1054699062">
          <w:marLeft w:val="0"/>
          <w:marRight w:val="0"/>
          <w:marTop w:val="0"/>
          <w:marBottom w:val="0"/>
          <w:divBdr>
            <w:top w:val="none" w:sz="0" w:space="0" w:color="auto"/>
            <w:left w:val="none" w:sz="0" w:space="0" w:color="auto"/>
            <w:bottom w:val="none" w:sz="0" w:space="0" w:color="auto"/>
            <w:right w:val="none" w:sz="0" w:space="0" w:color="auto"/>
          </w:divBdr>
          <w:divsChild>
            <w:div w:id="414015673">
              <w:marLeft w:val="0"/>
              <w:marRight w:val="0"/>
              <w:marTop w:val="0"/>
              <w:marBottom w:val="0"/>
              <w:divBdr>
                <w:top w:val="none" w:sz="0" w:space="0" w:color="auto"/>
                <w:left w:val="none" w:sz="0" w:space="0" w:color="auto"/>
                <w:bottom w:val="none" w:sz="0" w:space="0" w:color="auto"/>
                <w:right w:val="none" w:sz="0" w:space="0" w:color="auto"/>
              </w:divBdr>
              <w:divsChild>
                <w:div w:id="95467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x.gov.ua/media-tsentr/novini/924744.html" TargetMode="External"/><Relationship Id="rId13" Type="http://schemas.openxmlformats.org/officeDocument/2006/relationships/hyperlink" Target="https://ca.tax.gov.ua/"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zir.tax.gov.ua/main/bz/view/?src=ques&amp;id=413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ax.gov.ua/others/kontakti/ofis-podatkovih-konsultanti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facebook.com/profile.php?id=61577920521628" TargetMode="External"/><Relationship Id="rId4" Type="http://schemas.openxmlformats.org/officeDocument/2006/relationships/webSettings" Target="webSettings.xml"/><Relationship Id="rId9" Type="http://schemas.openxmlformats.org/officeDocument/2006/relationships/hyperlink" Target="https://tax.gov.ua/zakonodavstvo/podatkove-zakonodavstvo/nakazi/77593.html" TargetMode="External"/><Relationship Id="rId14" Type="http://schemas.openxmlformats.org/officeDocument/2006/relationships/hyperlink" Target="https://cabinet.tax.gov.ua/lo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18</Pages>
  <Words>26352</Words>
  <Characters>15022</Characters>
  <Application>Microsoft Office Word</Application>
  <DocSecurity>0</DocSecurity>
  <Lines>125</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2026-07-21T13:24:00Z</dcterms:created>
  <dcterms:modified xsi:type="dcterms:W3CDTF">2026-07-23T13:09:00Z</dcterms:modified>
</cp:coreProperties>
</file>