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F9" w:rsidRDefault="008F5D2B" w:rsidP="005242F9">
      <w:pPr>
        <w:ind w:firstLine="5103"/>
        <w:rPr>
          <w:sz w:val="28"/>
          <w:szCs w:val="28"/>
        </w:rPr>
      </w:pPr>
      <w:bookmarkStart w:id="0" w:name="_GoBack"/>
      <w:bookmarkEnd w:id="0"/>
      <w:r w:rsidRPr="005242F9">
        <w:rPr>
          <w:sz w:val="28"/>
          <w:szCs w:val="28"/>
        </w:rPr>
        <w:t>Додаток</w:t>
      </w:r>
      <w:r w:rsidR="005242F9">
        <w:rPr>
          <w:sz w:val="28"/>
          <w:szCs w:val="28"/>
        </w:rPr>
        <w:t xml:space="preserve"> 1</w:t>
      </w:r>
    </w:p>
    <w:p w:rsidR="008F5D2B" w:rsidRDefault="008F5D2B" w:rsidP="005242F9">
      <w:pPr>
        <w:ind w:firstLine="5103"/>
        <w:rPr>
          <w:sz w:val="28"/>
          <w:szCs w:val="28"/>
        </w:rPr>
      </w:pPr>
      <w:r w:rsidRPr="005242F9">
        <w:rPr>
          <w:sz w:val="28"/>
          <w:szCs w:val="28"/>
        </w:rPr>
        <w:t>до рішення Червоногригорівської</w:t>
      </w:r>
    </w:p>
    <w:p w:rsidR="005242F9" w:rsidRDefault="008F5D2B" w:rsidP="005242F9">
      <w:pPr>
        <w:ind w:firstLine="5103"/>
        <w:rPr>
          <w:sz w:val="28"/>
          <w:szCs w:val="28"/>
        </w:rPr>
      </w:pPr>
      <w:r w:rsidRPr="005242F9">
        <w:rPr>
          <w:sz w:val="28"/>
          <w:szCs w:val="28"/>
        </w:rPr>
        <w:t xml:space="preserve">селищної ради </w:t>
      </w:r>
    </w:p>
    <w:p w:rsidR="005242F9" w:rsidRDefault="008F5D2B" w:rsidP="005242F9">
      <w:pPr>
        <w:ind w:firstLine="5103"/>
        <w:rPr>
          <w:sz w:val="28"/>
          <w:szCs w:val="28"/>
        </w:rPr>
      </w:pPr>
      <w:r w:rsidRPr="005242F9">
        <w:rPr>
          <w:sz w:val="28"/>
          <w:szCs w:val="28"/>
        </w:rPr>
        <w:t xml:space="preserve">від </w:t>
      </w:r>
      <w:r w:rsidR="00E25760" w:rsidRPr="005242F9">
        <w:rPr>
          <w:sz w:val="28"/>
          <w:szCs w:val="28"/>
        </w:rPr>
        <w:t>03</w:t>
      </w:r>
      <w:r w:rsidR="005242F9">
        <w:rPr>
          <w:sz w:val="28"/>
          <w:szCs w:val="28"/>
        </w:rPr>
        <w:t xml:space="preserve"> червня </w:t>
      </w:r>
      <w:r w:rsidRPr="005242F9">
        <w:rPr>
          <w:sz w:val="28"/>
          <w:szCs w:val="28"/>
        </w:rPr>
        <w:t>202</w:t>
      </w:r>
      <w:r w:rsidR="00E25760" w:rsidRPr="005242F9">
        <w:rPr>
          <w:sz w:val="28"/>
          <w:szCs w:val="28"/>
        </w:rPr>
        <w:t>6</w:t>
      </w:r>
      <w:r w:rsidRPr="005242F9">
        <w:rPr>
          <w:sz w:val="28"/>
          <w:szCs w:val="28"/>
        </w:rPr>
        <w:t xml:space="preserve"> року</w:t>
      </w:r>
    </w:p>
    <w:p w:rsidR="008F5D2B" w:rsidRDefault="008F5D2B" w:rsidP="005242F9">
      <w:pPr>
        <w:ind w:firstLine="5103"/>
      </w:pPr>
      <w:r w:rsidRPr="005242F9">
        <w:rPr>
          <w:sz w:val="28"/>
          <w:szCs w:val="28"/>
        </w:rPr>
        <w:t>№</w:t>
      </w:r>
      <w:r w:rsidR="005242F9">
        <w:rPr>
          <w:sz w:val="28"/>
          <w:szCs w:val="28"/>
        </w:rPr>
        <w:t xml:space="preserve"> </w:t>
      </w:r>
      <w:r w:rsidR="00336791" w:rsidRPr="005242F9">
        <w:rPr>
          <w:sz w:val="28"/>
          <w:szCs w:val="28"/>
        </w:rPr>
        <w:t>2224</w:t>
      </w:r>
      <w:r w:rsidR="005242F9">
        <w:rPr>
          <w:sz w:val="28"/>
          <w:szCs w:val="28"/>
        </w:rPr>
        <w:t xml:space="preserve"> </w:t>
      </w:r>
      <w:r w:rsidRPr="005242F9">
        <w:rPr>
          <w:sz w:val="28"/>
          <w:szCs w:val="28"/>
        </w:rPr>
        <w:t>-</w:t>
      </w:r>
      <w:r w:rsidR="005242F9">
        <w:rPr>
          <w:sz w:val="28"/>
          <w:szCs w:val="28"/>
        </w:rPr>
        <w:t xml:space="preserve"> </w:t>
      </w:r>
      <w:r w:rsidR="00E25760" w:rsidRPr="005242F9">
        <w:rPr>
          <w:color w:val="000000" w:themeColor="text1"/>
          <w:sz w:val="28"/>
          <w:szCs w:val="28"/>
        </w:rPr>
        <w:t>69</w:t>
      </w:r>
      <w:r w:rsidRPr="005242F9">
        <w:rPr>
          <w:sz w:val="28"/>
          <w:szCs w:val="28"/>
        </w:rPr>
        <w:t>/VІІІ</w:t>
      </w:r>
    </w:p>
    <w:p w:rsidR="008F5D2B" w:rsidRPr="008F5D2B" w:rsidRDefault="008F5D2B" w:rsidP="003E16FC">
      <w:pPr>
        <w:jc w:val="center"/>
      </w:pPr>
      <w:r w:rsidRPr="008F5D2B">
        <w:t xml:space="preserve"> </w:t>
      </w:r>
    </w:p>
    <w:p w:rsidR="00007B93" w:rsidRDefault="008F5D2B" w:rsidP="003E16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8F5D2B" w:rsidRDefault="008F5D2B" w:rsidP="00007B9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3E16FC" w:rsidRDefault="00E43316" w:rsidP="003E16FC">
      <w:pPr>
        <w:jc w:val="center"/>
        <w:rPr>
          <w:sz w:val="28"/>
          <w:szCs w:val="28"/>
        </w:rPr>
      </w:pPr>
      <w:r w:rsidRPr="0095311D">
        <w:rPr>
          <w:noProof/>
          <w:lang w:eastAsia="uk-UA"/>
        </w:rPr>
        <w:drawing>
          <wp:inline distT="0" distB="0" distL="0" distR="0">
            <wp:extent cx="260985" cy="457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D2B">
        <w:rPr>
          <w:sz w:val="28"/>
          <w:szCs w:val="28"/>
        </w:rPr>
        <w:t xml:space="preserve"> </w:t>
      </w:r>
    </w:p>
    <w:p w:rsidR="003E16FC" w:rsidRDefault="003E16FC" w:rsidP="003E16FC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3E16FC" w:rsidRDefault="003E16FC" w:rsidP="003E16FC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МІСЦЕВЕ САМОВРЯДУВАННЯ</w:t>
      </w:r>
    </w:p>
    <w:p w:rsidR="003E16FC" w:rsidRDefault="003E16FC" w:rsidP="003E16FC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ЧЕРВОНОГРИГОРІВСЬКА СЕЛИЩНА РАДА</w:t>
      </w:r>
    </w:p>
    <w:p w:rsidR="003E16FC" w:rsidRDefault="003E16FC" w:rsidP="003E16FC">
      <w:pPr>
        <w:jc w:val="center"/>
        <w:rPr>
          <w:sz w:val="28"/>
          <w:szCs w:val="28"/>
        </w:rPr>
      </w:pPr>
      <w:r>
        <w:rPr>
          <w:sz w:val="28"/>
          <w:szCs w:val="28"/>
        </w:rPr>
        <w:t>НІКОПОЛЬСЬКОГО РАЙОНУ ДНІПРОПЕТРОВСЬКОЇ ОБЛАСТІ</w:t>
      </w:r>
    </w:p>
    <w:p w:rsidR="003E16FC" w:rsidRDefault="003E16FC" w:rsidP="003E16FC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CF063B" w:rsidRPr="00CF063B" w:rsidRDefault="00751A0A" w:rsidP="003E16FC">
      <w:pPr>
        <w:jc w:val="center"/>
        <w:rPr>
          <w:sz w:val="10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217169</wp:posOffset>
                </wp:positionV>
                <wp:extent cx="6286500" cy="0"/>
                <wp:effectExtent l="19050" t="19050" r="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7ACF9" id="Прямая соединительная линия 3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5pt,17.1pt" to="478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" strokeweight="4.5pt">
                <v:stroke linestyle="thinThick"/>
              </v:line>
            </w:pict>
          </mc:Fallback>
        </mc:AlternateContent>
      </w:r>
      <w:r w:rsidR="008C6DD3" w:rsidRPr="008C6DD3">
        <w:rPr>
          <w:sz w:val="28"/>
          <w:szCs w:val="28"/>
        </w:rPr>
        <w:t xml:space="preserve"> </w:t>
      </w:r>
      <w:r w:rsidR="008F5D2B">
        <w:rPr>
          <w:color w:val="000000" w:themeColor="text1"/>
          <w:sz w:val="28"/>
          <w:szCs w:val="28"/>
        </w:rPr>
        <w:t xml:space="preserve"> </w:t>
      </w:r>
      <w:r w:rsidR="00AB701F">
        <w:rPr>
          <w:color w:val="000000" w:themeColor="text1"/>
          <w:sz w:val="28"/>
          <w:szCs w:val="28"/>
        </w:rPr>
        <w:t xml:space="preserve"> </w:t>
      </w:r>
      <w:r w:rsidR="008C6DD3">
        <w:rPr>
          <w:sz w:val="28"/>
          <w:szCs w:val="28"/>
        </w:rPr>
        <w:t xml:space="preserve"> СЕСІЯ</w:t>
      </w:r>
    </w:p>
    <w:p w:rsidR="003E16FC" w:rsidRPr="003E16FC" w:rsidRDefault="003E16FC" w:rsidP="00476935">
      <w:pPr>
        <w:jc w:val="center"/>
        <w:rPr>
          <w:sz w:val="10"/>
          <w:szCs w:val="10"/>
        </w:rPr>
      </w:pPr>
    </w:p>
    <w:p w:rsidR="00476935" w:rsidRPr="003A4C4B" w:rsidRDefault="00476935" w:rsidP="00476935">
      <w:pPr>
        <w:jc w:val="center"/>
        <w:rPr>
          <w:b/>
          <w:sz w:val="28"/>
          <w:szCs w:val="28"/>
        </w:rPr>
      </w:pPr>
      <w:r w:rsidRPr="003A4C4B">
        <w:rPr>
          <w:b/>
          <w:sz w:val="28"/>
          <w:szCs w:val="28"/>
        </w:rPr>
        <w:t>РІШЕННЯ</w:t>
      </w:r>
    </w:p>
    <w:p w:rsidR="00580B71" w:rsidRPr="00A57BA0" w:rsidRDefault="00B42976" w:rsidP="00AD2C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F5D2B">
        <w:rPr>
          <w:sz w:val="28"/>
          <w:szCs w:val="28"/>
        </w:rPr>
        <w:t>«___» _________</w:t>
      </w:r>
      <w:r w:rsidR="00CF063B">
        <w:rPr>
          <w:sz w:val="28"/>
          <w:szCs w:val="28"/>
        </w:rPr>
        <w:t xml:space="preserve"> </w:t>
      </w:r>
      <w:r w:rsidR="00476935" w:rsidRPr="00A57BA0">
        <w:rPr>
          <w:sz w:val="28"/>
          <w:szCs w:val="28"/>
        </w:rPr>
        <w:t>20</w:t>
      </w:r>
      <w:r w:rsidR="003E16FC">
        <w:rPr>
          <w:sz w:val="28"/>
          <w:szCs w:val="28"/>
        </w:rPr>
        <w:t>2</w:t>
      </w:r>
      <w:r w:rsidR="00E25760">
        <w:rPr>
          <w:sz w:val="28"/>
          <w:szCs w:val="28"/>
        </w:rPr>
        <w:t>6</w:t>
      </w:r>
      <w:r w:rsidR="000639FB">
        <w:rPr>
          <w:sz w:val="28"/>
          <w:szCs w:val="28"/>
        </w:rPr>
        <w:t xml:space="preserve"> року</w:t>
      </w:r>
      <w:r w:rsidR="00476935" w:rsidRPr="00A57BA0">
        <w:rPr>
          <w:sz w:val="28"/>
          <w:szCs w:val="28"/>
        </w:rPr>
        <w:t xml:space="preserve"> №</w:t>
      </w:r>
      <w:r w:rsidR="001F62B8">
        <w:rPr>
          <w:sz w:val="28"/>
          <w:szCs w:val="28"/>
        </w:rPr>
        <w:t xml:space="preserve"> </w:t>
      </w:r>
      <w:r w:rsidR="00875193">
        <w:rPr>
          <w:sz w:val="28"/>
          <w:szCs w:val="28"/>
        </w:rPr>
        <w:t>___</w:t>
      </w:r>
      <w:r w:rsidR="001F62B8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- </w:t>
      </w:r>
      <w:r w:rsidR="008F5D2B">
        <w:rPr>
          <w:sz w:val="28"/>
          <w:szCs w:val="28"/>
        </w:rPr>
        <w:t>__</w:t>
      </w:r>
      <w:r w:rsidR="00476935" w:rsidRPr="00A57BA0">
        <w:rPr>
          <w:sz w:val="28"/>
          <w:szCs w:val="28"/>
        </w:rPr>
        <w:t>/VІІ</w:t>
      </w:r>
      <w:r w:rsidR="00E63D0C" w:rsidRPr="00A57BA0">
        <w:rPr>
          <w:sz w:val="28"/>
          <w:szCs w:val="28"/>
        </w:rPr>
        <w:t>І</w:t>
      </w:r>
      <w:r w:rsidR="00476935" w:rsidRPr="00A57BA0">
        <w:rPr>
          <w:sz w:val="28"/>
          <w:szCs w:val="28"/>
        </w:rPr>
        <w:t xml:space="preserve"> </w:t>
      </w:r>
      <w:r w:rsidR="00AD2CC0">
        <w:rPr>
          <w:sz w:val="28"/>
          <w:szCs w:val="28"/>
        </w:rPr>
        <w:t xml:space="preserve"> </w:t>
      </w:r>
    </w:p>
    <w:p w:rsidR="00434107" w:rsidRPr="003A4C4B" w:rsidRDefault="00AD2CC0" w:rsidP="00AD2CC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Про встановлення </w:t>
      </w:r>
      <w:r w:rsidR="00EF4EAC">
        <w:rPr>
          <w:sz w:val="28"/>
          <w:szCs w:val="28"/>
        </w:rPr>
        <w:t xml:space="preserve">ставок та пільг із сплати </w:t>
      </w:r>
      <w:r>
        <w:rPr>
          <w:sz w:val="28"/>
          <w:szCs w:val="28"/>
        </w:rPr>
        <w:t>земельного податку на території Червоногригорівської селищної територіальної громади</w:t>
      </w:r>
      <w:r w:rsidR="00EF4EAC">
        <w:rPr>
          <w:sz w:val="28"/>
          <w:szCs w:val="28"/>
        </w:rPr>
        <w:t xml:space="preserve"> на 202</w:t>
      </w:r>
      <w:r w:rsidR="00E25760">
        <w:rPr>
          <w:sz w:val="28"/>
          <w:szCs w:val="28"/>
        </w:rPr>
        <w:t>7</w:t>
      </w:r>
      <w:r w:rsidR="00EF4EAC">
        <w:rPr>
          <w:sz w:val="28"/>
          <w:szCs w:val="28"/>
        </w:rPr>
        <w:t xml:space="preserve"> рік</w:t>
      </w:r>
    </w:p>
    <w:p w:rsidR="00AB701F" w:rsidRDefault="00AB701F" w:rsidP="007A6125">
      <w:pPr>
        <w:ind w:firstLine="709"/>
        <w:jc w:val="both"/>
        <w:rPr>
          <w:sz w:val="28"/>
          <w:szCs w:val="28"/>
        </w:rPr>
      </w:pPr>
    </w:p>
    <w:p w:rsidR="009B707F" w:rsidRPr="007A6125" w:rsidRDefault="00AD2CC0" w:rsidP="007A6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пунктом 24 частини першої, пунктом 35 частини першої статті 26, частин</w:t>
      </w:r>
      <w:r w:rsidR="004226B6">
        <w:rPr>
          <w:sz w:val="28"/>
          <w:szCs w:val="28"/>
        </w:rPr>
        <w:t>ою</w:t>
      </w:r>
      <w:r>
        <w:rPr>
          <w:sz w:val="28"/>
          <w:szCs w:val="28"/>
        </w:rPr>
        <w:t xml:space="preserve"> </w:t>
      </w:r>
      <w:r w:rsidR="004226B6">
        <w:rPr>
          <w:sz w:val="28"/>
          <w:szCs w:val="28"/>
        </w:rPr>
        <w:t>першою</w:t>
      </w:r>
      <w:r>
        <w:rPr>
          <w:sz w:val="28"/>
          <w:szCs w:val="28"/>
        </w:rPr>
        <w:t xml:space="preserve"> статті 59, статтею 69 Закону України «Про місцеве самоврядування в Україні», Законом України «Про правовий режим воєнного стану», на виконання стат</w:t>
      </w:r>
      <w:r w:rsidR="005A0BDC">
        <w:rPr>
          <w:sz w:val="28"/>
          <w:szCs w:val="28"/>
        </w:rPr>
        <w:t>ей</w:t>
      </w:r>
      <w:r>
        <w:rPr>
          <w:sz w:val="28"/>
          <w:szCs w:val="28"/>
        </w:rPr>
        <w:t xml:space="preserve"> 7, 10, пункту 12.3 статті 12, статей 269-271, 274, 277, 281-289 розділу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ІІ «Податок на майно» Податкового кодексу України </w:t>
      </w:r>
      <w:r w:rsidR="007E1874">
        <w:rPr>
          <w:sz w:val="28"/>
          <w:szCs w:val="28"/>
        </w:rPr>
        <w:t>(далі – ПКУ), з врахуванням постанови Кабінету Міністрів України від 17.10.2012</w:t>
      </w:r>
      <w:r w:rsidR="00C36BD4">
        <w:rPr>
          <w:sz w:val="28"/>
          <w:szCs w:val="28"/>
        </w:rPr>
        <w:t xml:space="preserve"> року</w:t>
      </w:r>
      <w:r w:rsidR="007E1874">
        <w:rPr>
          <w:sz w:val="28"/>
          <w:szCs w:val="28"/>
        </w:rPr>
        <w:t xml:space="preserve"> № 1051 «Про затвердження Порядку ведення Державного земельного кадастру» із змінами, враховуючи висновки та рекомендації постійної комісії з питань земельних відносин, природокористування, планування території, будівництва, архітектури та благоустрою </w:t>
      </w:r>
      <w:r w:rsidR="008A03F0">
        <w:rPr>
          <w:sz w:val="28"/>
          <w:szCs w:val="28"/>
        </w:rPr>
        <w:t xml:space="preserve">Червоногригорівської селищної ради </w:t>
      </w:r>
      <w:r w:rsidR="00940D89">
        <w:rPr>
          <w:sz w:val="28"/>
          <w:szCs w:val="28"/>
        </w:rPr>
        <w:t>та постійної комісії з питань фінансів, бюджету, планування соціально-економічного розвитку, інвестицій</w:t>
      </w:r>
      <w:r w:rsidR="00C36BD4">
        <w:rPr>
          <w:sz w:val="28"/>
          <w:szCs w:val="28"/>
        </w:rPr>
        <w:t xml:space="preserve"> Червоногригорівської</w:t>
      </w:r>
      <w:r w:rsidR="002A79C7">
        <w:rPr>
          <w:sz w:val="28"/>
          <w:szCs w:val="28"/>
        </w:rPr>
        <w:t xml:space="preserve"> селищної ради</w:t>
      </w:r>
      <w:r w:rsidR="00C36BD4">
        <w:rPr>
          <w:sz w:val="28"/>
          <w:szCs w:val="28"/>
        </w:rPr>
        <w:t>,</w:t>
      </w:r>
      <w:r w:rsidR="002A79C7">
        <w:rPr>
          <w:sz w:val="28"/>
          <w:szCs w:val="28"/>
        </w:rPr>
        <w:t xml:space="preserve"> </w:t>
      </w:r>
      <w:r w:rsidR="001F62B8" w:rsidRPr="007A6125">
        <w:rPr>
          <w:sz w:val="28"/>
          <w:szCs w:val="28"/>
        </w:rPr>
        <w:t>селищна рада</w:t>
      </w:r>
    </w:p>
    <w:p w:rsidR="009B707F" w:rsidRPr="007A6125" w:rsidRDefault="009B707F" w:rsidP="007A6125">
      <w:pPr>
        <w:ind w:firstLine="851"/>
        <w:jc w:val="both"/>
        <w:rPr>
          <w:sz w:val="28"/>
          <w:szCs w:val="28"/>
        </w:rPr>
      </w:pPr>
    </w:p>
    <w:p w:rsidR="00580B71" w:rsidRPr="007A6125" w:rsidRDefault="00580B71" w:rsidP="007A6125">
      <w:pPr>
        <w:jc w:val="both"/>
        <w:rPr>
          <w:b/>
          <w:sz w:val="28"/>
          <w:szCs w:val="28"/>
        </w:rPr>
      </w:pPr>
      <w:r w:rsidRPr="007A6125">
        <w:rPr>
          <w:b/>
          <w:sz w:val="28"/>
          <w:szCs w:val="28"/>
        </w:rPr>
        <w:t>ВИРІШИЛА:</w:t>
      </w:r>
      <w:r w:rsidR="00C9738F" w:rsidRPr="007A6125">
        <w:rPr>
          <w:b/>
          <w:sz w:val="28"/>
          <w:szCs w:val="28"/>
        </w:rPr>
        <w:t xml:space="preserve"> </w:t>
      </w:r>
    </w:p>
    <w:p w:rsidR="00476935" w:rsidRPr="00F05C35" w:rsidRDefault="00476935" w:rsidP="007A6125">
      <w:pPr>
        <w:ind w:firstLine="851"/>
        <w:jc w:val="both"/>
        <w:rPr>
          <w:sz w:val="20"/>
          <w:szCs w:val="20"/>
        </w:rPr>
      </w:pPr>
    </w:p>
    <w:p w:rsidR="00F74B11" w:rsidRDefault="00580B71" w:rsidP="007A6125">
      <w:pPr>
        <w:ind w:firstLine="709"/>
        <w:jc w:val="both"/>
        <w:rPr>
          <w:sz w:val="28"/>
          <w:szCs w:val="28"/>
        </w:rPr>
      </w:pPr>
      <w:r w:rsidRPr="007A6125">
        <w:rPr>
          <w:sz w:val="28"/>
          <w:szCs w:val="28"/>
        </w:rPr>
        <w:t>1.</w:t>
      </w:r>
      <w:r w:rsidR="00DB57F1" w:rsidRPr="007A6125">
        <w:rPr>
          <w:sz w:val="28"/>
          <w:szCs w:val="28"/>
        </w:rPr>
        <w:t xml:space="preserve"> </w:t>
      </w:r>
      <w:r w:rsidR="00940D89">
        <w:rPr>
          <w:sz w:val="28"/>
          <w:szCs w:val="28"/>
        </w:rPr>
        <w:t xml:space="preserve">Встановити на території Червоногригорівської селищної </w:t>
      </w:r>
      <w:r w:rsidR="00AB701F">
        <w:rPr>
          <w:sz w:val="28"/>
          <w:szCs w:val="28"/>
        </w:rPr>
        <w:t xml:space="preserve">територіальної громади </w:t>
      </w:r>
      <w:r w:rsidR="00940D89">
        <w:rPr>
          <w:sz w:val="28"/>
          <w:szCs w:val="28"/>
        </w:rPr>
        <w:t>земельний податок</w:t>
      </w:r>
      <w:r w:rsidR="008A03F0">
        <w:rPr>
          <w:sz w:val="28"/>
          <w:szCs w:val="28"/>
        </w:rPr>
        <w:t>.</w:t>
      </w:r>
    </w:p>
    <w:p w:rsidR="006E348C" w:rsidRPr="007A6125" w:rsidRDefault="006E348C" w:rsidP="007A6125">
      <w:pPr>
        <w:ind w:firstLine="709"/>
        <w:jc w:val="both"/>
        <w:rPr>
          <w:sz w:val="28"/>
          <w:szCs w:val="28"/>
        </w:rPr>
      </w:pPr>
    </w:p>
    <w:p w:rsidR="00476935" w:rsidRPr="007A6125" w:rsidRDefault="004D52A9" w:rsidP="007A6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0D89">
        <w:rPr>
          <w:sz w:val="28"/>
          <w:szCs w:val="28"/>
        </w:rPr>
        <w:t>Визначити обов’язкові елементи, передбачені стат</w:t>
      </w:r>
      <w:r w:rsidR="008A03F0">
        <w:rPr>
          <w:sz w:val="28"/>
          <w:szCs w:val="28"/>
        </w:rPr>
        <w:t>т</w:t>
      </w:r>
      <w:r w:rsidR="00940D89">
        <w:rPr>
          <w:sz w:val="28"/>
          <w:szCs w:val="28"/>
        </w:rPr>
        <w:t xml:space="preserve">ею 7 ПКУ з дотриманням </w:t>
      </w:r>
      <w:r w:rsidR="00F94766">
        <w:rPr>
          <w:sz w:val="28"/>
          <w:szCs w:val="28"/>
        </w:rPr>
        <w:t>критеріїв, встановлених ст.</w:t>
      </w:r>
      <w:r w:rsidR="006E348C">
        <w:rPr>
          <w:sz w:val="28"/>
          <w:szCs w:val="28"/>
        </w:rPr>
        <w:t xml:space="preserve"> ст.</w:t>
      </w:r>
      <w:r w:rsidR="00F94766">
        <w:rPr>
          <w:sz w:val="28"/>
          <w:szCs w:val="28"/>
        </w:rPr>
        <w:t xml:space="preserve"> 269-271, 274, 277, 281-289 розділу </w:t>
      </w:r>
      <w:r w:rsidR="00F94766">
        <w:rPr>
          <w:sz w:val="28"/>
          <w:szCs w:val="28"/>
          <w:lang w:val="en-US"/>
        </w:rPr>
        <w:t>X</w:t>
      </w:r>
      <w:r w:rsidR="00F94766">
        <w:rPr>
          <w:sz w:val="28"/>
          <w:szCs w:val="28"/>
        </w:rPr>
        <w:t>ІІ «Податок на майно» ПКУ згідно з додатком 1</w:t>
      </w:r>
      <w:r w:rsidR="00787CF8" w:rsidRPr="007A6125">
        <w:rPr>
          <w:sz w:val="28"/>
          <w:szCs w:val="28"/>
        </w:rPr>
        <w:t>.</w:t>
      </w:r>
    </w:p>
    <w:p w:rsidR="00F94766" w:rsidRDefault="00D272AB" w:rsidP="007A6125">
      <w:pPr>
        <w:ind w:firstLine="709"/>
        <w:jc w:val="both"/>
        <w:rPr>
          <w:sz w:val="28"/>
          <w:szCs w:val="28"/>
        </w:rPr>
      </w:pPr>
      <w:r w:rsidRPr="007A6125">
        <w:rPr>
          <w:sz w:val="28"/>
          <w:szCs w:val="28"/>
        </w:rPr>
        <w:t>3</w:t>
      </w:r>
      <w:r w:rsidR="0070344D" w:rsidRPr="007A6125">
        <w:rPr>
          <w:sz w:val="28"/>
          <w:szCs w:val="28"/>
        </w:rPr>
        <w:t xml:space="preserve">. </w:t>
      </w:r>
      <w:r w:rsidR="00F94766">
        <w:rPr>
          <w:sz w:val="28"/>
          <w:szCs w:val="28"/>
        </w:rPr>
        <w:t xml:space="preserve">Затвердити на території Червоногригорівської </w:t>
      </w:r>
      <w:r w:rsidR="00AB701F">
        <w:rPr>
          <w:sz w:val="28"/>
          <w:szCs w:val="28"/>
        </w:rPr>
        <w:t>селищної територіальної громади</w:t>
      </w:r>
      <w:r w:rsidR="00F94766">
        <w:rPr>
          <w:sz w:val="28"/>
          <w:szCs w:val="28"/>
        </w:rPr>
        <w:t>:</w:t>
      </w:r>
    </w:p>
    <w:p w:rsidR="00476935" w:rsidRPr="007A6125" w:rsidRDefault="00F94766" w:rsidP="007A6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="00256B81">
        <w:rPr>
          <w:sz w:val="28"/>
          <w:szCs w:val="28"/>
        </w:rPr>
        <w:t>Ставки земельного податку згідно</w:t>
      </w:r>
      <w:r>
        <w:rPr>
          <w:sz w:val="28"/>
          <w:szCs w:val="28"/>
        </w:rPr>
        <w:t xml:space="preserve"> з додатком </w:t>
      </w:r>
      <w:r w:rsidR="00F8584E">
        <w:rPr>
          <w:sz w:val="28"/>
          <w:szCs w:val="28"/>
        </w:rPr>
        <w:t>1.1</w:t>
      </w:r>
      <w:r>
        <w:rPr>
          <w:sz w:val="28"/>
          <w:szCs w:val="28"/>
        </w:rPr>
        <w:t>;</w:t>
      </w:r>
      <w:r w:rsidR="0070344D" w:rsidRPr="007A6125">
        <w:rPr>
          <w:sz w:val="28"/>
          <w:szCs w:val="28"/>
        </w:rPr>
        <w:t xml:space="preserve"> </w:t>
      </w:r>
    </w:p>
    <w:p w:rsidR="00933641" w:rsidRDefault="00F94766" w:rsidP="007A6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Перелік пільг щодо сплати земельного податку для фізичних та юридичних осіб згідно з додатком </w:t>
      </w:r>
      <w:r w:rsidR="00846EB3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182CA1" w:rsidRDefault="00182CA1" w:rsidP="007A6125">
      <w:pPr>
        <w:ind w:firstLine="709"/>
        <w:jc w:val="both"/>
        <w:rPr>
          <w:sz w:val="28"/>
          <w:szCs w:val="28"/>
        </w:rPr>
      </w:pPr>
    </w:p>
    <w:p w:rsidR="002A79C7" w:rsidRDefault="00320C04" w:rsidP="007A612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6077" w:rsidRPr="00AD2554">
        <w:rPr>
          <w:sz w:val="28"/>
          <w:szCs w:val="28"/>
        </w:rPr>
        <w:t>Оприлюднити дане рішення</w:t>
      </w:r>
      <w:r w:rsidR="00296077">
        <w:rPr>
          <w:sz w:val="28"/>
          <w:szCs w:val="28"/>
        </w:rPr>
        <w:t xml:space="preserve"> в місцевому друкованому медіа </w:t>
      </w:r>
      <w:r w:rsidR="00A25673">
        <w:rPr>
          <w:sz w:val="28"/>
          <w:szCs w:val="28"/>
        </w:rPr>
        <w:t>–</w:t>
      </w:r>
      <w:r w:rsidR="00296077">
        <w:rPr>
          <w:sz w:val="28"/>
          <w:szCs w:val="28"/>
        </w:rPr>
        <w:t xml:space="preserve"> районній газеті «Південна Зоря» та </w:t>
      </w:r>
      <w:r w:rsidR="00296077" w:rsidRPr="00AD2554">
        <w:rPr>
          <w:sz w:val="28"/>
          <w:szCs w:val="28"/>
        </w:rPr>
        <w:t xml:space="preserve">на офіційному вебсайті Червоногригорівської селищної </w:t>
      </w:r>
      <w:r w:rsidR="00182CA1">
        <w:rPr>
          <w:sz w:val="28"/>
          <w:szCs w:val="28"/>
        </w:rPr>
        <w:t>територіальної громади</w:t>
      </w:r>
      <w:r w:rsidR="00182CA1" w:rsidRPr="00182CA1">
        <w:rPr>
          <w:sz w:val="28"/>
          <w:szCs w:val="28"/>
        </w:rPr>
        <w:t>.</w:t>
      </w:r>
    </w:p>
    <w:p w:rsidR="00182CA1" w:rsidRPr="004A3A6D" w:rsidRDefault="00182CA1" w:rsidP="007A6125">
      <w:pPr>
        <w:ind w:firstLine="709"/>
        <w:jc w:val="both"/>
        <w:rPr>
          <w:color w:val="FF0000"/>
          <w:sz w:val="28"/>
          <w:szCs w:val="28"/>
        </w:rPr>
      </w:pPr>
    </w:p>
    <w:p w:rsidR="002A79C7" w:rsidRDefault="002A79C7" w:rsidP="007A6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Рішення набирає чинності з </w:t>
      </w:r>
      <w:r w:rsidRPr="002963A3">
        <w:rPr>
          <w:color w:val="000000" w:themeColor="text1"/>
          <w:sz w:val="28"/>
          <w:szCs w:val="28"/>
        </w:rPr>
        <w:t>01 січня 202</w:t>
      </w:r>
      <w:r w:rsidR="001F4590">
        <w:rPr>
          <w:color w:val="000000" w:themeColor="text1"/>
          <w:sz w:val="28"/>
          <w:szCs w:val="28"/>
        </w:rPr>
        <w:t>7</w:t>
      </w:r>
      <w:r>
        <w:rPr>
          <w:sz w:val="28"/>
          <w:szCs w:val="28"/>
        </w:rPr>
        <w:t xml:space="preserve"> року.</w:t>
      </w:r>
      <w:r w:rsidR="00F94766">
        <w:rPr>
          <w:sz w:val="28"/>
          <w:szCs w:val="28"/>
        </w:rPr>
        <w:t xml:space="preserve"> </w:t>
      </w:r>
    </w:p>
    <w:p w:rsidR="00182CA1" w:rsidRDefault="00182CA1" w:rsidP="007A6125">
      <w:pPr>
        <w:ind w:firstLine="709"/>
        <w:jc w:val="both"/>
        <w:rPr>
          <w:sz w:val="28"/>
          <w:szCs w:val="28"/>
        </w:rPr>
      </w:pPr>
    </w:p>
    <w:p w:rsidR="002A79C7" w:rsidRDefault="002A79C7" w:rsidP="007A6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Координаційні роботи щодо виконання цього рішення покласти на фінансовий відділ Червоногригорівської селищної ради, відділ бухгалтерського обліку та звітності</w:t>
      </w:r>
      <w:r w:rsidR="00182CA1">
        <w:rPr>
          <w:sz w:val="28"/>
          <w:szCs w:val="28"/>
        </w:rPr>
        <w:t xml:space="preserve"> – централізована бухгалтерія</w:t>
      </w:r>
      <w:r>
        <w:rPr>
          <w:sz w:val="28"/>
          <w:szCs w:val="28"/>
        </w:rPr>
        <w:t xml:space="preserve"> виконавчого комітету Червоногригорівської селищної ради, відділ земельних відносин, екології та охорони навколишнього природного середовища виконавчого комітету Червоногригорівської селищної ради.</w:t>
      </w:r>
    </w:p>
    <w:p w:rsidR="00182CA1" w:rsidRDefault="00182CA1" w:rsidP="007A6125">
      <w:pPr>
        <w:ind w:firstLine="709"/>
        <w:jc w:val="both"/>
        <w:rPr>
          <w:sz w:val="28"/>
          <w:szCs w:val="28"/>
        </w:rPr>
      </w:pPr>
    </w:p>
    <w:p w:rsidR="0047118C" w:rsidRDefault="002A79C7" w:rsidP="00182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виконанням цього рішення покласти на постійну комісію </w:t>
      </w:r>
      <w:r w:rsidR="00182CA1">
        <w:rPr>
          <w:sz w:val="28"/>
          <w:szCs w:val="28"/>
        </w:rPr>
        <w:t xml:space="preserve">селищної ради </w:t>
      </w:r>
      <w:r>
        <w:rPr>
          <w:sz w:val="28"/>
          <w:szCs w:val="28"/>
        </w:rPr>
        <w:t xml:space="preserve">з питань земельних відносин, природокористування, планування території, будівництва, архітектури та благоустрою </w:t>
      </w:r>
      <w:r w:rsidR="00182CA1">
        <w:rPr>
          <w:sz w:val="28"/>
          <w:szCs w:val="28"/>
        </w:rPr>
        <w:t>(Саларьов)</w:t>
      </w:r>
      <w:r>
        <w:rPr>
          <w:sz w:val="28"/>
          <w:szCs w:val="28"/>
        </w:rPr>
        <w:t>.</w:t>
      </w:r>
      <w:r w:rsidR="00933641" w:rsidRPr="007A6125">
        <w:rPr>
          <w:sz w:val="28"/>
          <w:szCs w:val="28"/>
        </w:rPr>
        <w:t xml:space="preserve">  </w:t>
      </w:r>
    </w:p>
    <w:p w:rsidR="00F05C35" w:rsidRDefault="00F05C35" w:rsidP="00B378C3">
      <w:pPr>
        <w:jc w:val="both"/>
        <w:rPr>
          <w:sz w:val="28"/>
          <w:szCs w:val="28"/>
        </w:rPr>
      </w:pPr>
    </w:p>
    <w:p w:rsidR="00182CA1" w:rsidRDefault="00182CA1" w:rsidP="00B378C3">
      <w:pPr>
        <w:jc w:val="both"/>
        <w:rPr>
          <w:sz w:val="28"/>
          <w:szCs w:val="28"/>
        </w:rPr>
      </w:pPr>
    </w:p>
    <w:p w:rsidR="008A03F0" w:rsidRPr="007A6125" w:rsidRDefault="008A03F0" w:rsidP="00B378C3">
      <w:pPr>
        <w:jc w:val="both"/>
        <w:rPr>
          <w:sz w:val="28"/>
          <w:szCs w:val="28"/>
        </w:rPr>
      </w:pPr>
    </w:p>
    <w:p w:rsidR="00933641" w:rsidRPr="00574BE2" w:rsidRDefault="00451511" w:rsidP="00182CA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</w:pPr>
      <w:r w:rsidRPr="007A6125">
        <w:rPr>
          <w:sz w:val="28"/>
          <w:szCs w:val="28"/>
        </w:rPr>
        <w:t xml:space="preserve">Селищний голова  </w:t>
      </w:r>
      <w:r w:rsidR="00182CA1">
        <w:rPr>
          <w:sz w:val="28"/>
          <w:szCs w:val="28"/>
        </w:rPr>
        <w:t xml:space="preserve">      </w:t>
      </w:r>
      <w:r w:rsidRPr="007A6125">
        <w:rPr>
          <w:sz w:val="28"/>
          <w:szCs w:val="28"/>
        </w:rPr>
        <w:t xml:space="preserve">                                    </w:t>
      </w:r>
      <w:r w:rsidR="0047118C">
        <w:rPr>
          <w:sz w:val="28"/>
          <w:szCs w:val="28"/>
        </w:rPr>
        <w:t xml:space="preserve">    </w:t>
      </w:r>
      <w:r w:rsidR="00E43432">
        <w:rPr>
          <w:sz w:val="28"/>
          <w:szCs w:val="28"/>
        </w:rPr>
        <w:t xml:space="preserve">            </w:t>
      </w:r>
      <w:r w:rsidRPr="007A6125">
        <w:rPr>
          <w:sz w:val="28"/>
          <w:szCs w:val="28"/>
        </w:rPr>
        <w:t>Олександр ПРОКОПЕНКО</w:t>
      </w:r>
    </w:p>
    <w:sectPr w:rsidR="00933641" w:rsidRPr="00574BE2" w:rsidSect="0055288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45" w:rsidRDefault="002A0445" w:rsidP="00552883">
      <w:r>
        <w:separator/>
      </w:r>
    </w:p>
  </w:endnote>
  <w:endnote w:type="continuationSeparator" w:id="0">
    <w:p w:rsidR="002A0445" w:rsidRDefault="002A0445" w:rsidP="0055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45" w:rsidRDefault="002A0445" w:rsidP="00552883">
      <w:r>
        <w:separator/>
      </w:r>
    </w:p>
  </w:footnote>
  <w:footnote w:type="continuationSeparator" w:id="0">
    <w:p w:rsidR="002A0445" w:rsidRDefault="002A0445" w:rsidP="0055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83" w:rsidRPr="00552883" w:rsidRDefault="00552883">
    <w:pPr>
      <w:pStyle w:val="af6"/>
      <w:jc w:val="center"/>
      <w:rPr>
        <w:sz w:val="28"/>
        <w:szCs w:val="28"/>
      </w:rPr>
    </w:pPr>
    <w:r w:rsidRPr="00552883">
      <w:rPr>
        <w:sz w:val="28"/>
        <w:szCs w:val="28"/>
      </w:rPr>
      <w:fldChar w:fldCharType="begin"/>
    </w:r>
    <w:r w:rsidRPr="00552883">
      <w:rPr>
        <w:sz w:val="28"/>
        <w:szCs w:val="28"/>
      </w:rPr>
      <w:instrText>PAGE   \* MERGEFORMAT</w:instrText>
    </w:r>
    <w:r w:rsidRPr="00552883">
      <w:rPr>
        <w:sz w:val="28"/>
        <w:szCs w:val="28"/>
      </w:rPr>
      <w:fldChar w:fldCharType="separate"/>
    </w:r>
    <w:r w:rsidR="00751A0A" w:rsidRPr="00751A0A">
      <w:rPr>
        <w:noProof/>
        <w:sz w:val="28"/>
        <w:szCs w:val="28"/>
        <w:lang w:val="ru-RU"/>
      </w:rPr>
      <w:t>2</w:t>
    </w:r>
    <w:r w:rsidRPr="00552883">
      <w:rPr>
        <w:sz w:val="28"/>
        <w:szCs w:val="28"/>
      </w:rPr>
      <w:fldChar w:fldCharType="end"/>
    </w:r>
  </w:p>
  <w:p w:rsidR="00552883" w:rsidRDefault="00552883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D"/>
    <w:rsid w:val="00007B93"/>
    <w:rsid w:val="00021BBE"/>
    <w:rsid w:val="000279D7"/>
    <w:rsid w:val="00057907"/>
    <w:rsid w:val="00060FB2"/>
    <w:rsid w:val="00062582"/>
    <w:rsid w:val="000638CA"/>
    <w:rsid w:val="000639FB"/>
    <w:rsid w:val="00063A79"/>
    <w:rsid w:val="0006571D"/>
    <w:rsid w:val="00071077"/>
    <w:rsid w:val="000745C9"/>
    <w:rsid w:val="000970E4"/>
    <w:rsid w:val="000979A1"/>
    <w:rsid w:val="000A0574"/>
    <w:rsid w:val="000A0F02"/>
    <w:rsid w:val="000A14DA"/>
    <w:rsid w:val="000C6B98"/>
    <w:rsid w:val="000E21CA"/>
    <w:rsid w:val="000F3186"/>
    <w:rsid w:val="000F3AED"/>
    <w:rsid w:val="0010491C"/>
    <w:rsid w:val="0010794F"/>
    <w:rsid w:val="001102E8"/>
    <w:rsid w:val="00116DD6"/>
    <w:rsid w:val="00120139"/>
    <w:rsid w:val="00127084"/>
    <w:rsid w:val="00142F7B"/>
    <w:rsid w:val="00144419"/>
    <w:rsid w:val="00146274"/>
    <w:rsid w:val="001674B5"/>
    <w:rsid w:val="00182CA1"/>
    <w:rsid w:val="0018600B"/>
    <w:rsid w:val="001971A8"/>
    <w:rsid w:val="001D5E4B"/>
    <w:rsid w:val="001E3F04"/>
    <w:rsid w:val="001F4590"/>
    <w:rsid w:val="001F62B8"/>
    <w:rsid w:val="00205D80"/>
    <w:rsid w:val="0020784E"/>
    <w:rsid w:val="00213E74"/>
    <w:rsid w:val="00221B85"/>
    <w:rsid w:val="00236A17"/>
    <w:rsid w:val="00242535"/>
    <w:rsid w:val="00255D6C"/>
    <w:rsid w:val="00256B81"/>
    <w:rsid w:val="00260B75"/>
    <w:rsid w:val="002702CA"/>
    <w:rsid w:val="002800E1"/>
    <w:rsid w:val="00296077"/>
    <w:rsid w:val="002963A3"/>
    <w:rsid w:val="002A0445"/>
    <w:rsid w:val="002A79C7"/>
    <w:rsid w:val="002B4C95"/>
    <w:rsid w:val="002D6797"/>
    <w:rsid w:val="002E726B"/>
    <w:rsid w:val="002F24CF"/>
    <w:rsid w:val="002F428B"/>
    <w:rsid w:val="002F6806"/>
    <w:rsid w:val="00306395"/>
    <w:rsid w:val="0031633A"/>
    <w:rsid w:val="00320C04"/>
    <w:rsid w:val="003256EC"/>
    <w:rsid w:val="00336791"/>
    <w:rsid w:val="00337D7E"/>
    <w:rsid w:val="00341368"/>
    <w:rsid w:val="00341D00"/>
    <w:rsid w:val="003422CA"/>
    <w:rsid w:val="00347FF2"/>
    <w:rsid w:val="00365456"/>
    <w:rsid w:val="0036786C"/>
    <w:rsid w:val="003719D6"/>
    <w:rsid w:val="003803D6"/>
    <w:rsid w:val="00392D33"/>
    <w:rsid w:val="003947DC"/>
    <w:rsid w:val="003951FF"/>
    <w:rsid w:val="003979BB"/>
    <w:rsid w:val="003A325D"/>
    <w:rsid w:val="003A4190"/>
    <w:rsid w:val="003A4C4B"/>
    <w:rsid w:val="003A70B8"/>
    <w:rsid w:val="003B3312"/>
    <w:rsid w:val="003C0252"/>
    <w:rsid w:val="003C3738"/>
    <w:rsid w:val="003D793D"/>
    <w:rsid w:val="003E16FC"/>
    <w:rsid w:val="003F0BD3"/>
    <w:rsid w:val="00400C4A"/>
    <w:rsid w:val="004022C1"/>
    <w:rsid w:val="004226B6"/>
    <w:rsid w:val="004256D3"/>
    <w:rsid w:val="00425783"/>
    <w:rsid w:val="00427386"/>
    <w:rsid w:val="00434107"/>
    <w:rsid w:val="00434FEA"/>
    <w:rsid w:val="00443E25"/>
    <w:rsid w:val="00451511"/>
    <w:rsid w:val="004554F0"/>
    <w:rsid w:val="004658EC"/>
    <w:rsid w:val="00467E0A"/>
    <w:rsid w:val="0047118C"/>
    <w:rsid w:val="00474CB1"/>
    <w:rsid w:val="00476935"/>
    <w:rsid w:val="004779A7"/>
    <w:rsid w:val="004A3A6D"/>
    <w:rsid w:val="004B62A7"/>
    <w:rsid w:val="004D52A9"/>
    <w:rsid w:val="004F2B6E"/>
    <w:rsid w:val="0051170A"/>
    <w:rsid w:val="0051193B"/>
    <w:rsid w:val="00516059"/>
    <w:rsid w:val="00517E02"/>
    <w:rsid w:val="005234AF"/>
    <w:rsid w:val="005242F9"/>
    <w:rsid w:val="0052778D"/>
    <w:rsid w:val="00534481"/>
    <w:rsid w:val="00537A1B"/>
    <w:rsid w:val="00552883"/>
    <w:rsid w:val="0055649B"/>
    <w:rsid w:val="005603B6"/>
    <w:rsid w:val="00562D37"/>
    <w:rsid w:val="00563376"/>
    <w:rsid w:val="00574BE2"/>
    <w:rsid w:val="00580B71"/>
    <w:rsid w:val="005838ED"/>
    <w:rsid w:val="00590880"/>
    <w:rsid w:val="00594A00"/>
    <w:rsid w:val="005A0BDC"/>
    <w:rsid w:val="005A300C"/>
    <w:rsid w:val="005B0B41"/>
    <w:rsid w:val="005D07B3"/>
    <w:rsid w:val="005D11B4"/>
    <w:rsid w:val="005D1327"/>
    <w:rsid w:val="005E11F9"/>
    <w:rsid w:val="00606A83"/>
    <w:rsid w:val="006236E3"/>
    <w:rsid w:val="006247B2"/>
    <w:rsid w:val="00637F38"/>
    <w:rsid w:val="006560D8"/>
    <w:rsid w:val="0066176F"/>
    <w:rsid w:val="0066521A"/>
    <w:rsid w:val="006661E3"/>
    <w:rsid w:val="0066697A"/>
    <w:rsid w:val="00666DB8"/>
    <w:rsid w:val="006838AB"/>
    <w:rsid w:val="00690DA7"/>
    <w:rsid w:val="00692718"/>
    <w:rsid w:val="0069492B"/>
    <w:rsid w:val="006A1CC6"/>
    <w:rsid w:val="006A40C9"/>
    <w:rsid w:val="006C1358"/>
    <w:rsid w:val="006D1C88"/>
    <w:rsid w:val="006E348C"/>
    <w:rsid w:val="006F78EE"/>
    <w:rsid w:val="0070344D"/>
    <w:rsid w:val="00723911"/>
    <w:rsid w:val="00725C1B"/>
    <w:rsid w:val="00727C60"/>
    <w:rsid w:val="00736EF3"/>
    <w:rsid w:val="007455E3"/>
    <w:rsid w:val="00751A0A"/>
    <w:rsid w:val="00754C26"/>
    <w:rsid w:val="00755E85"/>
    <w:rsid w:val="007569D1"/>
    <w:rsid w:val="00787CF8"/>
    <w:rsid w:val="007A2306"/>
    <w:rsid w:val="007A4F4A"/>
    <w:rsid w:val="007A6125"/>
    <w:rsid w:val="007A62A5"/>
    <w:rsid w:val="007B3D3E"/>
    <w:rsid w:val="007B4904"/>
    <w:rsid w:val="007B6AEA"/>
    <w:rsid w:val="007D36D7"/>
    <w:rsid w:val="007D5776"/>
    <w:rsid w:val="007D7B6A"/>
    <w:rsid w:val="007E1874"/>
    <w:rsid w:val="007E4752"/>
    <w:rsid w:val="007F1593"/>
    <w:rsid w:val="007F361C"/>
    <w:rsid w:val="007F3BB5"/>
    <w:rsid w:val="007F648F"/>
    <w:rsid w:val="008045B7"/>
    <w:rsid w:val="008203D7"/>
    <w:rsid w:val="00836623"/>
    <w:rsid w:val="008411A9"/>
    <w:rsid w:val="00844980"/>
    <w:rsid w:val="008455E8"/>
    <w:rsid w:val="00846EB3"/>
    <w:rsid w:val="00851DA3"/>
    <w:rsid w:val="0085624B"/>
    <w:rsid w:val="00863E07"/>
    <w:rsid w:val="008648F7"/>
    <w:rsid w:val="00872F28"/>
    <w:rsid w:val="00875193"/>
    <w:rsid w:val="008A03F0"/>
    <w:rsid w:val="008B4D6B"/>
    <w:rsid w:val="008B7EDE"/>
    <w:rsid w:val="008C6DD3"/>
    <w:rsid w:val="008D7AF7"/>
    <w:rsid w:val="008F5D2B"/>
    <w:rsid w:val="008F5F66"/>
    <w:rsid w:val="00912528"/>
    <w:rsid w:val="00933641"/>
    <w:rsid w:val="0094003D"/>
    <w:rsid w:val="00940D89"/>
    <w:rsid w:val="00942FF3"/>
    <w:rsid w:val="009461CE"/>
    <w:rsid w:val="00950A48"/>
    <w:rsid w:val="0095311D"/>
    <w:rsid w:val="00956319"/>
    <w:rsid w:val="00961893"/>
    <w:rsid w:val="00963606"/>
    <w:rsid w:val="00963BDF"/>
    <w:rsid w:val="00976ACB"/>
    <w:rsid w:val="009814AF"/>
    <w:rsid w:val="00982F61"/>
    <w:rsid w:val="009866D2"/>
    <w:rsid w:val="00992A42"/>
    <w:rsid w:val="00996AB8"/>
    <w:rsid w:val="009978F0"/>
    <w:rsid w:val="009A1CFB"/>
    <w:rsid w:val="009B1358"/>
    <w:rsid w:val="009B2551"/>
    <w:rsid w:val="009B6D53"/>
    <w:rsid w:val="009B707F"/>
    <w:rsid w:val="009C2750"/>
    <w:rsid w:val="009C7F83"/>
    <w:rsid w:val="009D0037"/>
    <w:rsid w:val="009D3BC8"/>
    <w:rsid w:val="009E1FBD"/>
    <w:rsid w:val="009E3E71"/>
    <w:rsid w:val="009E4239"/>
    <w:rsid w:val="009E7FD8"/>
    <w:rsid w:val="009F0DC7"/>
    <w:rsid w:val="00A25673"/>
    <w:rsid w:val="00A27B0A"/>
    <w:rsid w:val="00A309FF"/>
    <w:rsid w:val="00A41FB5"/>
    <w:rsid w:val="00A47356"/>
    <w:rsid w:val="00A55FDA"/>
    <w:rsid w:val="00A57BA0"/>
    <w:rsid w:val="00A637C3"/>
    <w:rsid w:val="00A76DDC"/>
    <w:rsid w:val="00A830F8"/>
    <w:rsid w:val="00AA006A"/>
    <w:rsid w:val="00AB701F"/>
    <w:rsid w:val="00AD2554"/>
    <w:rsid w:val="00AD2CC0"/>
    <w:rsid w:val="00AE2D90"/>
    <w:rsid w:val="00AE336D"/>
    <w:rsid w:val="00AF0DBF"/>
    <w:rsid w:val="00B0755D"/>
    <w:rsid w:val="00B22C1A"/>
    <w:rsid w:val="00B378C3"/>
    <w:rsid w:val="00B42976"/>
    <w:rsid w:val="00B5075F"/>
    <w:rsid w:val="00B513AD"/>
    <w:rsid w:val="00B569B0"/>
    <w:rsid w:val="00B6276B"/>
    <w:rsid w:val="00B746D5"/>
    <w:rsid w:val="00B830D3"/>
    <w:rsid w:val="00BA0ED5"/>
    <w:rsid w:val="00BA51B0"/>
    <w:rsid w:val="00BB7E28"/>
    <w:rsid w:val="00BD1DB5"/>
    <w:rsid w:val="00BD705C"/>
    <w:rsid w:val="00BE506B"/>
    <w:rsid w:val="00BE70EF"/>
    <w:rsid w:val="00BF4123"/>
    <w:rsid w:val="00BF5543"/>
    <w:rsid w:val="00C07097"/>
    <w:rsid w:val="00C12D90"/>
    <w:rsid w:val="00C23712"/>
    <w:rsid w:val="00C36BD4"/>
    <w:rsid w:val="00C4423F"/>
    <w:rsid w:val="00C5618D"/>
    <w:rsid w:val="00C570AA"/>
    <w:rsid w:val="00C6061D"/>
    <w:rsid w:val="00C62093"/>
    <w:rsid w:val="00C64357"/>
    <w:rsid w:val="00C71E25"/>
    <w:rsid w:val="00C740FD"/>
    <w:rsid w:val="00C94658"/>
    <w:rsid w:val="00C9536B"/>
    <w:rsid w:val="00C9738F"/>
    <w:rsid w:val="00CA4044"/>
    <w:rsid w:val="00CA6FB1"/>
    <w:rsid w:val="00CD1E53"/>
    <w:rsid w:val="00CD320C"/>
    <w:rsid w:val="00CD60EA"/>
    <w:rsid w:val="00CE047F"/>
    <w:rsid w:val="00CE4B52"/>
    <w:rsid w:val="00CF063B"/>
    <w:rsid w:val="00CF42AA"/>
    <w:rsid w:val="00CF4C25"/>
    <w:rsid w:val="00D016CB"/>
    <w:rsid w:val="00D05536"/>
    <w:rsid w:val="00D075B3"/>
    <w:rsid w:val="00D272AB"/>
    <w:rsid w:val="00D400BD"/>
    <w:rsid w:val="00D41D4C"/>
    <w:rsid w:val="00D6146F"/>
    <w:rsid w:val="00D61F68"/>
    <w:rsid w:val="00D63F33"/>
    <w:rsid w:val="00D67072"/>
    <w:rsid w:val="00D83116"/>
    <w:rsid w:val="00D94F2B"/>
    <w:rsid w:val="00DA7E91"/>
    <w:rsid w:val="00DB57F1"/>
    <w:rsid w:val="00DE791D"/>
    <w:rsid w:val="00DF1080"/>
    <w:rsid w:val="00E02D54"/>
    <w:rsid w:val="00E10CFB"/>
    <w:rsid w:val="00E11237"/>
    <w:rsid w:val="00E241F2"/>
    <w:rsid w:val="00E25760"/>
    <w:rsid w:val="00E32DF0"/>
    <w:rsid w:val="00E43316"/>
    <w:rsid w:val="00E43432"/>
    <w:rsid w:val="00E56429"/>
    <w:rsid w:val="00E63D0C"/>
    <w:rsid w:val="00E80123"/>
    <w:rsid w:val="00E83277"/>
    <w:rsid w:val="00E859AC"/>
    <w:rsid w:val="00E9284C"/>
    <w:rsid w:val="00E9478C"/>
    <w:rsid w:val="00E9530C"/>
    <w:rsid w:val="00EA72B3"/>
    <w:rsid w:val="00EA734B"/>
    <w:rsid w:val="00EB7062"/>
    <w:rsid w:val="00EC7071"/>
    <w:rsid w:val="00EF319B"/>
    <w:rsid w:val="00EF3222"/>
    <w:rsid w:val="00EF386C"/>
    <w:rsid w:val="00EF4EAC"/>
    <w:rsid w:val="00F02FD7"/>
    <w:rsid w:val="00F03030"/>
    <w:rsid w:val="00F05C35"/>
    <w:rsid w:val="00F0678D"/>
    <w:rsid w:val="00F0792D"/>
    <w:rsid w:val="00F11951"/>
    <w:rsid w:val="00F200F0"/>
    <w:rsid w:val="00F21A65"/>
    <w:rsid w:val="00F23B52"/>
    <w:rsid w:val="00F3136A"/>
    <w:rsid w:val="00F450AD"/>
    <w:rsid w:val="00F453A5"/>
    <w:rsid w:val="00F65790"/>
    <w:rsid w:val="00F74B11"/>
    <w:rsid w:val="00F8584E"/>
    <w:rsid w:val="00F94766"/>
    <w:rsid w:val="00FA4076"/>
    <w:rsid w:val="00FB1799"/>
    <w:rsid w:val="00FE4835"/>
    <w:rsid w:val="00FF0EC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837766-AE1F-4638-9F78-F3FEFBD6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107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927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9271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927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692718"/>
    <w:rPr>
      <w:sz w:val="24"/>
      <w:szCs w:val="24"/>
    </w:rPr>
  </w:style>
  <w:style w:type="character" w:customStyle="1" w:styleId="a4">
    <w:name w:val="Назва Знак"/>
    <w:basedOn w:val="a0"/>
    <w:link w:val="a3"/>
    <w:uiPriority w:val="10"/>
    <w:locked/>
    <w:rsid w:val="0069271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6">
    <w:name w:val="Emphasis"/>
    <w:basedOn w:val="a0"/>
    <w:uiPriority w:val="20"/>
    <w:qFormat/>
    <w:rsid w:val="00692718"/>
    <w:rPr>
      <w:rFonts w:cs="Times New Roman"/>
      <w:i/>
      <w:iCs/>
    </w:rPr>
  </w:style>
  <w:style w:type="paragraph" w:styleId="a7">
    <w:name w:val="Subtitle"/>
    <w:basedOn w:val="a"/>
    <w:next w:val="a"/>
    <w:link w:val="a8"/>
    <w:uiPriority w:val="11"/>
    <w:qFormat/>
    <w:rsid w:val="0069271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styleId="a9">
    <w:name w:val="Strong"/>
    <w:basedOn w:val="a0"/>
    <w:uiPriority w:val="22"/>
    <w:qFormat/>
    <w:rsid w:val="00692718"/>
    <w:rPr>
      <w:rFonts w:cs="Times New Roman"/>
      <w:b/>
      <w:bCs/>
    </w:rPr>
  </w:style>
  <w:style w:type="character" w:customStyle="1" w:styleId="a8">
    <w:name w:val="Підзаголовок Знак"/>
    <w:basedOn w:val="a0"/>
    <w:link w:val="a7"/>
    <w:uiPriority w:val="11"/>
    <w:locked/>
    <w:rsid w:val="00692718"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692718"/>
    <w:rPr>
      <w:i/>
      <w:iCs/>
      <w:color w:val="000000" w:themeColor="text1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692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b">
    <w:name w:val="Цитата Знак"/>
    <w:basedOn w:val="a0"/>
    <w:link w:val="aa"/>
    <w:uiPriority w:val="29"/>
    <w:locked/>
    <w:rsid w:val="00692718"/>
    <w:rPr>
      <w:rFonts w:cs="Times New Roman"/>
      <w:i/>
      <w:iCs/>
      <w:color w:val="000000" w:themeColor="text1"/>
      <w:sz w:val="24"/>
      <w:szCs w:val="24"/>
    </w:rPr>
  </w:style>
  <w:style w:type="character" w:styleId="ae">
    <w:name w:val="Subtle Emphasis"/>
    <w:basedOn w:val="a0"/>
    <w:uiPriority w:val="19"/>
    <w:qFormat/>
    <w:rsid w:val="00692718"/>
    <w:rPr>
      <w:rFonts w:cs="Times New Roman"/>
      <w:i/>
      <w:iCs/>
      <w:color w:val="808080" w:themeColor="text1" w:themeTint="7F"/>
    </w:rPr>
  </w:style>
  <w:style w:type="character" w:customStyle="1" w:styleId="ad">
    <w:name w:val="Насичена цитата Знак"/>
    <w:basedOn w:val="a0"/>
    <w:link w:val="ac"/>
    <w:uiPriority w:val="30"/>
    <w:locked/>
    <w:rsid w:val="00692718"/>
    <w:rPr>
      <w:rFonts w:cs="Times New Roman"/>
      <w:b/>
      <w:bCs/>
      <w:i/>
      <w:iCs/>
      <w:color w:val="4F81BD" w:themeColor="accent1"/>
      <w:sz w:val="24"/>
      <w:szCs w:val="24"/>
    </w:rPr>
  </w:style>
  <w:style w:type="character" w:styleId="af">
    <w:name w:val="Intense Emphasis"/>
    <w:basedOn w:val="a0"/>
    <w:uiPriority w:val="21"/>
    <w:qFormat/>
    <w:rsid w:val="00692718"/>
    <w:rPr>
      <w:rFonts w:cs="Times New Roman"/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2718"/>
    <w:rPr>
      <w:rFonts w:cs="Times New Roman"/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2718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2718"/>
    <w:rPr>
      <w:rFonts w:cs="Times New Roman"/>
      <w:b/>
      <w:bCs/>
      <w:smallCaps/>
      <w:spacing w:val="5"/>
    </w:rPr>
  </w:style>
  <w:style w:type="paragraph" w:styleId="af3">
    <w:name w:val="Balloon Text"/>
    <w:basedOn w:val="a"/>
    <w:link w:val="af4"/>
    <w:uiPriority w:val="99"/>
    <w:semiHidden/>
    <w:unhideWhenUsed/>
    <w:rsid w:val="00434107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80B71"/>
    <w:pPr>
      <w:ind w:left="720"/>
      <w:contextualSpacing/>
    </w:pPr>
  </w:style>
  <w:style w:type="character" w:customStyle="1" w:styleId="af4">
    <w:name w:val="Текст у виносці Знак"/>
    <w:basedOn w:val="a0"/>
    <w:link w:val="af3"/>
    <w:uiPriority w:val="99"/>
    <w:semiHidden/>
    <w:locked/>
    <w:rsid w:val="00434107"/>
    <w:rPr>
      <w:rFonts w:ascii="Tahoma" w:hAnsi="Tahoma" w:cs="Tahoma"/>
      <w:sz w:val="16"/>
      <w:szCs w:val="16"/>
      <w:lang w:val="x-none" w:eastAsia="ru-RU"/>
    </w:rPr>
  </w:style>
  <w:style w:type="paragraph" w:styleId="af6">
    <w:name w:val="header"/>
    <w:basedOn w:val="a"/>
    <w:link w:val="af7"/>
    <w:uiPriority w:val="99"/>
    <w:unhideWhenUsed/>
    <w:rsid w:val="00552883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uiPriority w:val="99"/>
    <w:unhideWhenUsed/>
    <w:rsid w:val="0055288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locked/>
    <w:rsid w:val="00552883"/>
    <w:rPr>
      <w:rFonts w:cs="Times New Roman"/>
      <w:sz w:val="24"/>
      <w:szCs w:val="24"/>
      <w:lang w:val="uk-UA" w:eastAsia="ru-RU"/>
    </w:rPr>
  </w:style>
  <w:style w:type="character" w:customStyle="1" w:styleId="af9">
    <w:name w:val="Нижній колонтитул Знак"/>
    <w:basedOn w:val="a0"/>
    <w:link w:val="af8"/>
    <w:uiPriority w:val="99"/>
    <w:locked/>
    <w:rsid w:val="00552883"/>
    <w:rPr>
      <w:rFonts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5727-4D95-4E49-8CAD-08270DCC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2020-05-25T07:27:00Z</cp:lastPrinted>
  <dcterms:created xsi:type="dcterms:W3CDTF">2026-06-10T07:12:00Z</dcterms:created>
  <dcterms:modified xsi:type="dcterms:W3CDTF">2026-06-10T07:12:00Z</dcterms:modified>
</cp:coreProperties>
</file>